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</w:pPr>
      <w:bookmarkStart w:name="Example Scope of Work" w:id="1"/>
      <w:bookmarkEnd w:id="1"/>
      <w:r>
        <w:rPr>
          <w:b w:val="0"/>
        </w:rPr>
      </w:r>
      <w:r>
        <w:rPr>
          <w:color w:val="00396B"/>
        </w:rPr>
        <w:t>Example</w:t>
      </w:r>
      <w:r>
        <w:rPr>
          <w:color w:val="00396B"/>
          <w:spacing w:val="-4"/>
        </w:rPr>
        <w:t> </w:t>
      </w:r>
      <w:r>
        <w:rPr>
          <w:color w:val="00396B"/>
        </w:rPr>
        <w:t>Scope</w:t>
      </w:r>
      <w:r>
        <w:rPr>
          <w:color w:val="00396B"/>
          <w:spacing w:val="-3"/>
        </w:rPr>
        <w:t> </w:t>
      </w:r>
      <w:r>
        <w:rPr>
          <w:color w:val="00396B"/>
        </w:rPr>
        <w:t>of</w:t>
      </w:r>
      <w:r>
        <w:rPr>
          <w:color w:val="00396B"/>
          <w:spacing w:val="-5"/>
        </w:rPr>
        <w:t> </w:t>
      </w:r>
      <w:r>
        <w:rPr>
          <w:color w:val="00396B"/>
          <w:spacing w:val="-4"/>
        </w:rPr>
        <w:t>Work</w:t>
      </w:r>
    </w:p>
    <w:p>
      <w:pPr>
        <w:spacing w:line="265" w:lineRule="exact" w:before="0"/>
        <w:ind w:left="4" w:right="4" w:firstLine="0"/>
        <w:jc w:val="center"/>
        <w:rPr>
          <w:b w:val="0"/>
          <w:sz w:val="20"/>
        </w:rPr>
      </w:pPr>
      <w:r>
        <w:rPr>
          <w:b w:val="0"/>
          <w:spacing w:val="-4"/>
          <w:sz w:val="20"/>
        </w:rPr>
        <w:t>Nevada</w:t>
      </w:r>
      <w:r>
        <w:rPr>
          <w:b w:val="0"/>
          <w:spacing w:val="-2"/>
          <w:sz w:val="20"/>
        </w:rPr>
        <w:t> </w:t>
      </w:r>
      <w:r>
        <w:rPr>
          <w:b w:val="0"/>
          <w:spacing w:val="-4"/>
          <w:sz w:val="20"/>
        </w:rPr>
        <w:t>Home</w:t>
      </w:r>
      <w:r>
        <w:rPr>
          <w:b w:val="0"/>
          <w:spacing w:val="-3"/>
          <w:sz w:val="20"/>
        </w:rPr>
        <w:t> </w:t>
      </w:r>
      <w:r>
        <w:rPr>
          <w:b w:val="0"/>
          <w:spacing w:val="-4"/>
          <w:sz w:val="20"/>
        </w:rPr>
        <w:t>Visiting</w:t>
      </w:r>
    </w:p>
    <w:p>
      <w:pPr>
        <w:spacing w:line="247" w:lineRule="exact" w:before="0"/>
        <w:ind w:left="4" w:right="4" w:firstLine="0"/>
        <w:jc w:val="center"/>
        <w:rPr>
          <w:b w:val="0"/>
          <w:sz w:val="20"/>
        </w:rPr>
      </w:pPr>
      <w:r>
        <w:rPr>
          <w:b w:val="0"/>
          <w:spacing w:val="-4"/>
          <w:sz w:val="20"/>
        </w:rPr>
        <w:t>Scope</w:t>
      </w:r>
      <w:r>
        <w:rPr>
          <w:b w:val="0"/>
          <w:spacing w:val="-3"/>
          <w:sz w:val="20"/>
        </w:rPr>
        <w:t> </w:t>
      </w:r>
      <w:r>
        <w:rPr>
          <w:b w:val="0"/>
          <w:spacing w:val="-4"/>
          <w:sz w:val="20"/>
        </w:rPr>
        <w:t>of</w:t>
      </w:r>
      <w:r>
        <w:rPr>
          <w:b w:val="0"/>
          <w:spacing w:val="-3"/>
          <w:sz w:val="20"/>
        </w:rPr>
        <w:t> </w:t>
      </w:r>
      <w:r>
        <w:rPr>
          <w:b w:val="0"/>
          <w:spacing w:val="-4"/>
          <w:sz w:val="20"/>
        </w:rPr>
        <w:t>Work</w:t>
      </w:r>
      <w:r>
        <w:rPr>
          <w:b w:val="0"/>
          <w:sz w:val="20"/>
        </w:rPr>
        <w:t> </w:t>
      </w:r>
      <w:r>
        <w:rPr>
          <w:b w:val="0"/>
          <w:spacing w:val="-4"/>
          <w:sz w:val="20"/>
        </w:rPr>
        <w:t>for</w:t>
      </w:r>
      <w:r>
        <w:rPr>
          <w:b w:val="0"/>
          <w:spacing w:val="-2"/>
          <w:sz w:val="20"/>
        </w:rPr>
        <w:t> </w:t>
      </w:r>
      <w:r>
        <w:rPr>
          <w:b w:val="0"/>
          <w:spacing w:val="-4"/>
          <w:sz w:val="20"/>
        </w:rPr>
        <w:t>“ABC</w:t>
      </w:r>
      <w:r>
        <w:rPr>
          <w:b w:val="0"/>
          <w:spacing w:val="-6"/>
          <w:sz w:val="20"/>
        </w:rPr>
        <w:t> </w:t>
      </w:r>
      <w:r>
        <w:rPr>
          <w:b w:val="0"/>
          <w:spacing w:val="-4"/>
          <w:sz w:val="20"/>
        </w:rPr>
        <w:t>Agency”</w:t>
      </w:r>
      <w:r>
        <w:rPr>
          <w:b w:val="0"/>
          <w:spacing w:val="-1"/>
          <w:sz w:val="20"/>
        </w:rPr>
        <w:t> </w:t>
      </w:r>
      <w:r>
        <w:rPr>
          <w:b w:val="0"/>
          <w:spacing w:val="-4"/>
          <w:sz w:val="20"/>
        </w:rPr>
        <w:t>(September</w:t>
      </w:r>
      <w:r>
        <w:rPr>
          <w:b w:val="0"/>
          <w:spacing w:val="-2"/>
          <w:sz w:val="20"/>
        </w:rPr>
        <w:t> </w:t>
      </w:r>
      <w:r>
        <w:rPr>
          <w:b w:val="0"/>
          <w:spacing w:val="-4"/>
          <w:sz w:val="20"/>
        </w:rPr>
        <w:t>30, 2025</w:t>
      </w:r>
      <w:r>
        <w:rPr>
          <w:b w:val="0"/>
          <w:spacing w:val="-1"/>
          <w:sz w:val="20"/>
        </w:rPr>
        <w:t> </w:t>
      </w:r>
      <w:r>
        <w:rPr>
          <w:b w:val="0"/>
          <w:spacing w:val="-4"/>
          <w:sz w:val="20"/>
        </w:rPr>
        <w:t>–September</w:t>
      </w:r>
      <w:r>
        <w:rPr>
          <w:b w:val="0"/>
          <w:spacing w:val="-3"/>
          <w:sz w:val="20"/>
        </w:rPr>
        <w:t> </w:t>
      </w:r>
      <w:r>
        <w:rPr>
          <w:b w:val="0"/>
          <w:spacing w:val="-4"/>
          <w:sz w:val="20"/>
        </w:rPr>
        <w:t>29,</w:t>
      </w:r>
      <w:r>
        <w:rPr>
          <w:b w:val="0"/>
          <w:spacing w:val="-2"/>
          <w:sz w:val="20"/>
        </w:rPr>
        <w:t> </w:t>
      </w:r>
      <w:r>
        <w:rPr>
          <w:b w:val="0"/>
          <w:spacing w:val="-4"/>
          <w:sz w:val="20"/>
        </w:rPr>
        <w:t>2026)</w:t>
      </w:r>
    </w:p>
    <w:p>
      <w:pPr>
        <w:spacing w:before="214"/>
        <w:ind w:left="360" w:right="0" w:firstLine="0"/>
        <w:jc w:val="left"/>
        <w:rPr>
          <w:b w:val="0"/>
          <w:sz w:val="20"/>
        </w:rPr>
      </w:pPr>
      <w:r>
        <w:rPr>
          <w:b w:val="0"/>
          <w:color w:val="FF0000"/>
          <w:sz w:val="20"/>
        </w:rPr>
        <w:t>This</w:t>
      </w:r>
      <w:r>
        <w:rPr>
          <w:b w:val="0"/>
          <w:color w:val="FF0000"/>
          <w:spacing w:val="-11"/>
          <w:sz w:val="20"/>
        </w:rPr>
        <w:t> </w:t>
      </w:r>
      <w:r>
        <w:rPr>
          <w:b w:val="0"/>
          <w:color w:val="FF0000"/>
          <w:sz w:val="20"/>
        </w:rPr>
        <w:t>example</w:t>
      </w:r>
      <w:r>
        <w:rPr>
          <w:b w:val="0"/>
          <w:color w:val="FF0000"/>
          <w:spacing w:val="-11"/>
          <w:sz w:val="20"/>
        </w:rPr>
        <w:t> </w:t>
      </w:r>
      <w:r>
        <w:rPr>
          <w:b w:val="0"/>
          <w:color w:val="FF0000"/>
          <w:sz w:val="20"/>
        </w:rPr>
        <w:t>does</w:t>
      </w:r>
      <w:r>
        <w:rPr>
          <w:b w:val="0"/>
          <w:color w:val="FF0000"/>
          <w:spacing w:val="-11"/>
          <w:sz w:val="20"/>
        </w:rPr>
        <w:t> </w:t>
      </w:r>
      <w:r>
        <w:rPr>
          <w:b w:val="0"/>
          <w:color w:val="FF0000"/>
          <w:sz w:val="20"/>
        </w:rPr>
        <w:t>not</w:t>
      </w:r>
      <w:r>
        <w:rPr>
          <w:b w:val="0"/>
          <w:color w:val="FF0000"/>
          <w:spacing w:val="-12"/>
          <w:sz w:val="20"/>
        </w:rPr>
        <w:t> </w:t>
      </w:r>
      <w:r>
        <w:rPr>
          <w:b w:val="0"/>
          <w:color w:val="FF0000"/>
          <w:sz w:val="20"/>
        </w:rPr>
        <w:t>utilize</w:t>
      </w:r>
      <w:r>
        <w:rPr>
          <w:b w:val="0"/>
          <w:color w:val="FF0000"/>
          <w:spacing w:val="-11"/>
          <w:sz w:val="20"/>
        </w:rPr>
        <w:t> </w:t>
      </w:r>
      <w:r>
        <w:rPr>
          <w:b w:val="0"/>
          <w:color w:val="FF0000"/>
          <w:sz w:val="20"/>
        </w:rPr>
        <w:t>actual</w:t>
      </w:r>
      <w:r>
        <w:rPr>
          <w:b w:val="0"/>
          <w:color w:val="FF0000"/>
          <w:spacing w:val="-12"/>
          <w:sz w:val="20"/>
        </w:rPr>
        <w:t> </w:t>
      </w:r>
      <w:r>
        <w:rPr>
          <w:b w:val="0"/>
          <w:color w:val="FF0000"/>
          <w:sz w:val="20"/>
        </w:rPr>
        <w:t>data</w:t>
      </w:r>
      <w:r>
        <w:rPr>
          <w:b w:val="0"/>
          <w:color w:val="FF0000"/>
          <w:spacing w:val="4"/>
          <w:sz w:val="20"/>
        </w:rPr>
        <w:t> </w:t>
      </w:r>
      <w:r>
        <w:rPr>
          <w:b w:val="0"/>
          <w:color w:val="FF0000"/>
          <w:sz w:val="20"/>
        </w:rPr>
        <w:t>and</w:t>
      </w:r>
      <w:r>
        <w:rPr>
          <w:b w:val="0"/>
          <w:color w:val="FF0000"/>
          <w:spacing w:val="-10"/>
          <w:sz w:val="20"/>
        </w:rPr>
        <w:t> </w:t>
      </w:r>
      <w:r>
        <w:rPr>
          <w:b w:val="0"/>
          <w:color w:val="FF0000"/>
          <w:sz w:val="20"/>
        </w:rPr>
        <w:t>is</w:t>
      </w:r>
      <w:r>
        <w:rPr>
          <w:b w:val="0"/>
          <w:color w:val="FF0000"/>
          <w:spacing w:val="-13"/>
          <w:sz w:val="20"/>
        </w:rPr>
        <w:t> </w:t>
      </w:r>
      <w:r>
        <w:rPr>
          <w:b w:val="0"/>
          <w:color w:val="FF0000"/>
          <w:sz w:val="20"/>
        </w:rPr>
        <w:t>meant</w:t>
      </w:r>
      <w:r>
        <w:rPr>
          <w:b w:val="0"/>
          <w:color w:val="FF0000"/>
          <w:spacing w:val="-12"/>
          <w:sz w:val="20"/>
        </w:rPr>
        <w:t> </w:t>
      </w:r>
      <w:r>
        <w:rPr>
          <w:b w:val="0"/>
          <w:color w:val="FF0000"/>
          <w:sz w:val="20"/>
        </w:rPr>
        <w:t>to</w:t>
      </w:r>
      <w:r>
        <w:rPr>
          <w:b w:val="0"/>
          <w:color w:val="FF0000"/>
          <w:spacing w:val="-12"/>
          <w:sz w:val="20"/>
        </w:rPr>
        <w:t> </w:t>
      </w:r>
      <w:r>
        <w:rPr>
          <w:b w:val="0"/>
          <w:color w:val="FF0000"/>
          <w:sz w:val="20"/>
        </w:rPr>
        <w:t>be</w:t>
      </w:r>
      <w:r>
        <w:rPr>
          <w:b w:val="0"/>
          <w:color w:val="FF0000"/>
          <w:spacing w:val="-11"/>
          <w:sz w:val="20"/>
        </w:rPr>
        <w:t> </w:t>
      </w:r>
      <w:r>
        <w:rPr>
          <w:b w:val="0"/>
          <w:color w:val="FF0000"/>
          <w:sz w:val="20"/>
        </w:rPr>
        <w:t>used</w:t>
      </w:r>
      <w:r>
        <w:rPr>
          <w:b w:val="0"/>
          <w:color w:val="FF0000"/>
          <w:spacing w:val="-10"/>
          <w:sz w:val="20"/>
        </w:rPr>
        <w:t> </w:t>
      </w:r>
      <w:r>
        <w:rPr>
          <w:b w:val="0"/>
          <w:color w:val="FF0000"/>
          <w:sz w:val="20"/>
        </w:rPr>
        <w:t>as</w:t>
      </w:r>
      <w:r>
        <w:rPr>
          <w:b w:val="0"/>
          <w:color w:val="FF0000"/>
          <w:spacing w:val="-10"/>
          <w:sz w:val="20"/>
        </w:rPr>
        <w:t> </w:t>
      </w:r>
      <w:r>
        <w:rPr>
          <w:b w:val="0"/>
          <w:color w:val="FF0000"/>
          <w:sz w:val="20"/>
        </w:rPr>
        <w:t>a</w:t>
      </w:r>
      <w:r>
        <w:rPr>
          <w:b w:val="0"/>
          <w:color w:val="FF0000"/>
          <w:spacing w:val="4"/>
          <w:sz w:val="20"/>
        </w:rPr>
        <w:t> </w:t>
      </w:r>
      <w:r>
        <w:rPr>
          <w:b w:val="0"/>
          <w:color w:val="FF0000"/>
          <w:sz w:val="20"/>
        </w:rPr>
        <w:t>framework</w:t>
      </w:r>
      <w:r>
        <w:rPr>
          <w:b w:val="0"/>
          <w:color w:val="FF0000"/>
          <w:spacing w:val="-14"/>
          <w:sz w:val="20"/>
        </w:rPr>
        <w:t> </w:t>
      </w:r>
      <w:r>
        <w:rPr>
          <w:b w:val="0"/>
          <w:color w:val="FF0000"/>
          <w:sz w:val="20"/>
        </w:rPr>
        <w:t>to</w:t>
      </w:r>
      <w:r>
        <w:rPr>
          <w:b w:val="0"/>
          <w:color w:val="FF0000"/>
          <w:spacing w:val="-11"/>
          <w:sz w:val="20"/>
        </w:rPr>
        <w:t> </w:t>
      </w:r>
      <w:r>
        <w:rPr>
          <w:b w:val="0"/>
          <w:color w:val="FF0000"/>
          <w:sz w:val="20"/>
        </w:rPr>
        <w:t>understand</w:t>
      </w:r>
      <w:r>
        <w:rPr>
          <w:b w:val="0"/>
          <w:color w:val="FF0000"/>
          <w:spacing w:val="-10"/>
          <w:sz w:val="20"/>
        </w:rPr>
        <w:t> </w:t>
      </w:r>
      <w:r>
        <w:rPr>
          <w:b w:val="0"/>
          <w:color w:val="FF0000"/>
          <w:sz w:val="20"/>
        </w:rPr>
        <w:t>the</w:t>
      </w:r>
      <w:r>
        <w:rPr>
          <w:b w:val="0"/>
          <w:color w:val="FF0000"/>
          <w:spacing w:val="-11"/>
          <w:sz w:val="20"/>
        </w:rPr>
        <w:t> </w:t>
      </w:r>
      <w:r>
        <w:rPr>
          <w:b w:val="0"/>
          <w:color w:val="FF0000"/>
          <w:sz w:val="20"/>
        </w:rPr>
        <w:t>above</w:t>
      </w:r>
      <w:r>
        <w:rPr>
          <w:b w:val="0"/>
          <w:color w:val="FF0000"/>
          <w:spacing w:val="-12"/>
          <w:sz w:val="20"/>
        </w:rPr>
        <w:t> </w:t>
      </w:r>
      <w:r>
        <w:rPr>
          <w:b w:val="0"/>
          <w:color w:val="FF0000"/>
          <w:spacing w:val="-2"/>
          <w:sz w:val="20"/>
        </w:rPr>
        <w:t>definitions.</w:t>
      </w:r>
    </w:p>
    <w:p>
      <w:pPr>
        <w:spacing w:line="211" w:lineRule="auto" w:before="238"/>
        <w:ind w:left="360" w:right="401" w:firstLine="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ABC</w:t>
      </w:r>
      <w:r>
        <w:rPr>
          <w:b w:val="0"/>
          <w:spacing w:val="-12"/>
          <w:sz w:val="20"/>
        </w:rPr>
        <w:t> </w:t>
      </w:r>
      <w:r>
        <w:rPr>
          <w:b w:val="0"/>
          <w:spacing w:val="-2"/>
          <w:sz w:val="20"/>
        </w:rPr>
        <w:t>Agency,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</w:rPr>
        <w:t>hereinafter</w:t>
      </w:r>
      <w:r>
        <w:rPr>
          <w:b w:val="0"/>
          <w:spacing w:val="-12"/>
          <w:sz w:val="20"/>
        </w:rPr>
        <w:t> </w:t>
      </w:r>
      <w:r>
        <w:rPr>
          <w:b w:val="0"/>
          <w:spacing w:val="-2"/>
          <w:sz w:val="20"/>
        </w:rPr>
        <w:t>referred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</w:rPr>
        <w:t>to</w:t>
      </w:r>
      <w:r>
        <w:rPr>
          <w:b w:val="0"/>
          <w:spacing w:val="-12"/>
          <w:sz w:val="20"/>
        </w:rPr>
        <w:t> </w:t>
      </w:r>
      <w:r>
        <w:rPr>
          <w:b w:val="0"/>
          <w:spacing w:val="-2"/>
          <w:sz w:val="20"/>
        </w:rPr>
        <w:t>as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</w:rPr>
        <w:t>Subrecipient,</w:t>
      </w:r>
      <w:r>
        <w:rPr>
          <w:b w:val="0"/>
          <w:spacing w:val="-12"/>
          <w:sz w:val="20"/>
        </w:rPr>
        <w:t> </w:t>
      </w:r>
      <w:r>
        <w:rPr>
          <w:b w:val="0"/>
          <w:spacing w:val="-2"/>
          <w:sz w:val="20"/>
        </w:rPr>
        <w:t>agrees</w:t>
      </w:r>
      <w:r>
        <w:rPr>
          <w:b w:val="0"/>
          <w:spacing w:val="-10"/>
          <w:sz w:val="20"/>
        </w:rPr>
        <w:t> </w:t>
      </w:r>
      <w:r>
        <w:rPr>
          <w:b w:val="0"/>
          <w:spacing w:val="-2"/>
          <w:sz w:val="20"/>
        </w:rPr>
        <w:t>to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</w:rPr>
        <w:t>provide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</w:rPr>
        <w:t>the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</w:rPr>
        <w:t>following</w:t>
      </w:r>
      <w:r>
        <w:rPr>
          <w:b w:val="0"/>
          <w:spacing w:val="-12"/>
          <w:sz w:val="20"/>
        </w:rPr>
        <w:t> </w:t>
      </w:r>
      <w:r>
        <w:rPr>
          <w:b w:val="0"/>
          <w:spacing w:val="-2"/>
          <w:sz w:val="20"/>
        </w:rPr>
        <w:t>services</w:t>
      </w:r>
      <w:r>
        <w:rPr>
          <w:b w:val="0"/>
          <w:spacing w:val="-10"/>
          <w:sz w:val="20"/>
        </w:rPr>
        <w:t> </w:t>
      </w:r>
      <w:r>
        <w:rPr>
          <w:b w:val="0"/>
          <w:spacing w:val="-2"/>
          <w:sz w:val="20"/>
        </w:rPr>
        <w:t>and</w:t>
      </w:r>
      <w:r>
        <w:rPr>
          <w:b w:val="0"/>
          <w:spacing w:val="-12"/>
          <w:sz w:val="20"/>
        </w:rPr>
        <w:t> </w:t>
      </w:r>
      <w:r>
        <w:rPr>
          <w:b w:val="0"/>
          <w:spacing w:val="-2"/>
          <w:sz w:val="20"/>
        </w:rPr>
        <w:t>reports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</w:rPr>
        <w:t>according</w:t>
      </w:r>
      <w:r>
        <w:rPr>
          <w:b w:val="0"/>
          <w:spacing w:val="-12"/>
          <w:sz w:val="20"/>
        </w:rPr>
        <w:t> </w:t>
      </w:r>
      <w:r>
        <w:rPr>
          <w:b w:val="0"/>
          <w:spacing w:val="-2"/>
          <w:sz w:val="20"/>
        </w:rPr>
        <w:t>to</w:t>
      </w:r>
      <w:r>
        <w:rPr>
          <w:b w:val="0"/>
          <w:spacing w:val="-10"/>
          <w:sz w:val="20"/>
        </w:rPr>
        <w:t> </w:t>
      </w:r>
      <w:r>
        <w:rPr>
          <w:b w:val="0"/>
          <w:spacing w:val="-2"/>
          <w:sz w:val="20"/>
        </w:rPr>
        <w:t>the </w:t>
      </w:r>
      <w:r>
        <w:rPr>
          <w:b w:val="0"/>
          <w:sz w:val="20"/>
        </w:rPr>
        <w:t>identified timeframes:</w:t>
      </w:r>
    </w:p>
    <w:p>
      <w:pPr>
        <w:pStyle w:val="BodyText"/>
        <w:spacing w:before="12"/>
        <w:ind w:firstLine="0"/>
        <w:rPr>
          <w:b w:val="0"/>
          <w:sz w:val="17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862"/>
        <w:gridCol w:w="1423"/>
        <w:gridCol w:w="1454"/>
        <w:gridCol w:w="1531"/>
        <w:gridCol w:w="1641"/>
        <w:gridCol w:w="3359"/>
      </w:tblGrid>
      <w:tr>
        <w:trPr>
          <w:trHeight w:val="630" w:hRule="atLeast"/>
        </w:trPr>
        <w:tc>
          <w:tcPr>
            <w:tcW w:w="12952" w:type="dxa"/>
            <w:gridSpan w:val="7"/>
          </w:tcPr>
          <w:p>
            <w:pPr>
              <w:pStyle w:val="TableParagraph"/>
              <w:spacing w:line="196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FF0000"/>
                <w:w w:val="90"/>
                <w:sz w:val="17"/>
              </w:rPr>
              <w:t>Baseline</w:t>
            </w:r>
            <w:r>
              <w:rPr>
                <w:b w:val="0"/>
                <w:i/>
                <w:color w:val="FF0000"/>
                <w:spacing w:val="21"/>
                <w:sz w:val="17"/>
              </w:rPr>
              <w:t> </w:t>
            </w:r>
            <w:r>
              <w:rPr>
                <w:b w:val="0"/>
                <w:i/>
                <w:color w:val="FF0000"/>
                <w:spacing w:val="-2"/>
                <w:w w:val="95"/>
                <w:sz w:val="17"/>
              </w:rPr>
              <w:t>Narrative:</w:t>
            </w:r>
          </w:p>
          <w:p>
            <w:pPr>
              <w:pStyle w:val="TableParagraph"/>
              <w:spacing w:line="208" w:lineRule="exact"/>
              <w:ind w:right="295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Two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seven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Nevada-based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FQHCs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are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fully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implementing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maternal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safety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evidence-based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interventions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(EBIs) Four rural health clinics with a maternal mental health screening rate less than 60 percent at baseline</w:t>
            </w:r>
          </w:p>
        </w:tc>
      </w:tr>
      <w:tr>
        <w:trPr>
          <w:trHeight w:val="630" w:hRule="atLeast"/>
        </w:trPr>
        <w:tc>
          <w:tcPr>
            <w:tcW w:w="12952" w:type="dxa"/>
            <w:gridSpan w:val="7"/>
          </w:tcPr>
          <w:p>
            <w:pPr>
              <w:pStyle w:val="TableParagraph"/>
              <w:spacing w:line="196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FF0000"/>
                <w:w w:val="90"/>
                <w:sz w:val="17"/>
              </w:rPr>
              <w:t>Expected</w:t>
            </w:r>
            <w:r>
              <w:rPr>
                <w:b w:val="0"/>
                <w:i/>
                <w:color w:val="FF0000"/>
                <w:spacing w:val="23"/>
                <w:sz w:val="17"/>
              </w:rPr>
              <w:t> </w:t>
            </w:r>
            <w:r>
              <w:rPr>
                <w:b w:val="0"/>
                <w:i/>
                <w:color w:val="FF0000"/>
                <w:spacing w:val="-2"/>
                <w:w w:val="95"/>
                <w:sz w:val="17"/>
              </w:rPr>
              <w:t>Outcomes:</w:t>
            </w:r>
          </w:p>
          <w:p>
            <w:pPr>
              <w:pStyle w:val="TableParagraph"/>
              <w:spacing w:line="21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Four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seven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Nevada-based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FQHCs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will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be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fully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implementing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maternal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safety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EBIs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at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end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period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performance</w:t>
            </w:r>
          </w:p>
          <w:p>
            <w:pPr>
              <w:pStyle w:val="TableParagraph"/>
              <w:spacing w:line="205" w:lineRule="exact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Two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of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four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clinics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with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a maternal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mental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health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screening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rate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less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than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60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percent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will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increase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their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screening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rate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at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end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of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 period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of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performance</w:t>
            </w:r>
          </w:p>
        </w:tc>
      </w:tr>
      <w:tr>
        <w:trPr>
          <w:trHeight w:val="422" w:hRule="atLeast"/>
        </w:trPr>
        <w:tc>
          <w:tcPr>
            <w:tcW w:w="12952" w:type="dxa"/>
            <w:gridSpan w:val="7"/>
            <w:shd w:val="clear" w:color="auto" w:fill="ADD9FF"/>
          </w:tcPr>
          <w:p>
            <w:pPr>
              <w:pStyle w:val="TableParagraph"/>
              <w:spacing w:line="191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Goal</w:t>
            </w:r>
            <w:r>
              <w:rPr>
                <w:b w:val="0"/>
                <w:i/>
                <w:color w:val="005B9E"/>
                <w:spacing w:val="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1:</w:t>
            </w:r>
            <w:r>
              <w:rPr>
                <w:b w:val="0"/>
                <w:i/>
                <w:color w:val="005B9E"/>
                <w:spacing w:val="12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Improve</w:t>
            </w:r>
            <w:r>
              <w:rPr>
                <w:b w:val="0"/>
                <w:i/>
                <w:color w:val="005B9E"/>
                <w:spacing w:val="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access</w:t>
            </w:r>
            <w:r>
              <w:rPr>
                <w:b w:val="0"/>
                <w:i/>
                <w:color w:val="005B9E"/>
                <w:spacing w:val="12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to</w:t>
            </w:r>
            <w:r>
              <w:rPr>
                <w:b w:val="0"/>
                <w:i/>
                <w:color w:val="005B9E"/>
                <w:spacing w:val="11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quality</w:t>
            </w:r>
            <w:r>
              <w:rPr>
                <w:b w:val="0"/>
                <w:i/>
                <w:color w:val="005B9E"/>
                <w:spacing w:val="8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maternal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and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child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health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care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services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in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rural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Nevada</w:t>
            </w:r>
          </w:p>
          <w:p>
            <w:pPr>
              <w:pStyle w:val="TableParagraph"/>
              <w:spacing w:line="211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Responsible</w:t>
            </w:r>
            <w:r>
              <w:rPr>
                <w:b w:val="0"/>
                <w:i/>
                <w:color w:val="005B9E"/>
                <w:spacing w:val="2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Person(s):</w:t>
            </w:r>
            <w:r>
              <w:rPr>
                <w:b w:val="0"/>
                <w:i/>
                <w:color w:val="005B9E"/>
                <w:spacing w:val="2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ABC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Agency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Program</w:t>
            </w:r>
            <w:r>
              <w:rPr>
                <w:b w:val="0"/>
                <w:i/>
                <w:color w:val="005B9E"/>
                <w:spacing w:val="2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Coordinator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(1.1.1),</w:t>
            </w:r>
            <w:r>
              <w:rPr>
                <w:b w:val="0"/>
                <w:i/>
                <w:color w:val="005B9E"/>
                <w:spacing w:val="21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ABC</w:t>
            </w:r>
            <w:r>
              <w:rPr>
                <w:b w:val="0"/>
                <w:i/>
                <w:color w:val="005B9E"/>
                <w:spacing w:val="18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Agency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Program</w:t>
            </w:r>
            <w:r>
              <w:rPr>
                <w:b w:val="0"/>
                <w:i/>
                <w:color w:val="005B9E"/>
                <w:spacing w:val="17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Manager</w:t>
            </w:r>
            <w:r>
              <w:rPr>
                <w:b w:val="0"/>
                <w:i/>
                <w:color w:val="005B9E"/>
                <w:spacing w:val="22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(1.2.1-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1.3.1)</w:t>
            </w:r>
          </w:p>
        </w:tc>
      </w:tr>
      <w:tr>
        <w:trPr>
          <w:trHeight w:val="750" w:hRule="atLeast"/>
        </w:trPr>
        <w:tc>
          <w:tcPr>
            <w:tcW w:w="1682" w:type="dxa"/>
          </w:tcPr>
          <w:p>
            <w:pPr>
              <w:pStyle w:val="TableParagraph"/>
              <w:spacing w:line="202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Objective</w:t>
            </w:r>
          </w:p>
        </w:tc>
        <w:tc>
          <w:tcPr>
            <w:tcW w:w="1862" w:type="dxa"/>
          </w:tcPr>
          <w:p>
            <w:pPr>
              <w:pStyle w:val="TableParagraph"/>
              <w:spacing w:line="202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Activities</w:t>
            </w:r>
          </w:p>
        </w:tc>
        <w:tc>
          <w:tcPr>
            <w:tcW w:w="1423" w:type="dxa"/>
          </w:tcPr>
          <w:p>
            <w:pPr>
              <w:pStyle w:val="TableParagraph"/>
              <w:spacing w:line="202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Outputs</w:t>
            </w:r>
          </w:p>
        </w:tc>
        <w:tc>
          <w:tcPr>
            <w:tcW w:w="1454" w:type="dxa"/>
          </w:tcPr>
          <w:p>
            <w:pPr>
              <w:pStyle w:val="TableParagraph"/>
              <w:spacing w:line="202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Timeline</w:t>
            </w:r>
          </w:p>
        </w:tc>
        <w:tc>
          <w:tcPr>
            <w:tcW w:w="1531" w:type="dxa"/>
          </w:tcPr>
          <w:p>
            <w:pPr>
              <w:pStyle w:val="TableParagraph"/>
              <w:spacing w:line="190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Target</w:t>
            </w:r>
          </w:p>
          <w:p>
            <w:pPr>
              <w:pStyle w:val="TableParagraph"/>
              <w:spacing w:line="223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Population</w:t>
            </w:r>
          </w:p>
        </w:tc>
        <w:tc>
          <w:tcPr>
            <w:tcW w:w="1641" w:type="dxa"/>
          </w:tcPr>
          <w:p>
            <w:pPr>
              <w:pStyle w:val="TableParagraph"/>
              <w:spacing w:line="190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Evaluation</w:t>
            </w:r>
          </w:p>
          <w:p>
            <w:pPr>
              <w:pStyle w:val="TableParagraph"/>
              <w:spacing w:line="216" w:lineRule="auto" w:before="7"/>
              <w:ind w:left="109" w:right="372" w:hanging="1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Measure</w:t>
            </w:r>
            <w:r>
              <w:rPr>
                <w:b w:val="0"/>
                <w:i/>
                <w:color w:val="005B9E"/>
                <w:spacing w:val="-2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(indicator)</w:t>
            </w:r>
          </w:p>
        </w:tc>
        <w:tc>
          <w:tcPr>
            <w:tcW w:w="3359" w:type="dxa"/>
          </w:tcPr>
          <w:p>
            <w:pPr>
              <w:pStyle w:val="TableParagraph"/>
              <w:spacing w:line="202" w:lineRule="exact"/>
              <w:ind w:left="110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Evaluation</w:t>
            </w:r>
            <w:r>
              <w:rPr>
                <w:b w:val="0"/>
                <w:i/>
                <w:color w:val="005B9E"/>
                <w:spacing w:val="27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4"/>
                <w:sz w:val="17"/>
              </w:rPr>
              <w:t>Tool</w:t>
            </w:r>
          </w:p>
        </w:tc>
      </w:tr>
      <w:tr>
        <w:trPr>
          <w:trHeight w:val="2015" w:hRule="atLeast"/>
        </w:trPr>
        <w:tc>
          <w:tcPr>
            <w:tcW w:w="1682" w:type="dxa"/>
            <w:vMerge w:val="restart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Develop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one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(1)</w:t>
            </w:r>
          </w:p>
          <w:p>
            <w:pPr>
              <w:pStyle w:val="TableParagraph"/>
              <w:spacing w:line="228" w:lineRule="auto" w:before="4"/>
              <w:ind w:right="26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provider facing toolkit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on maternal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safety </w:t>
            </w:r>
            <w:r>
              <w:rPr>
                <w:b w:val="0"/>
                <w:spacing w:val="-2"/>
                <w:sz w:val="16"/>
              </w:rPr>
              <w:t>evidence-based interventions.</w:t>
            </w:r>
          </w:p>
        </w:tc>
        <w:tc>
          <w:tcPr>
            <w:tcW w:w="1862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1.1.1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Utilize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national</w:t>
            </w:r>
          </w:p>
          <w:p>
            <w:pPr>
              <w:pStyle w:val="TableParagraph"/>
              <w:spacing w:line="228" w:lineRule="auto" w:before="4"/>
              <w:ind w:left="108" w:right="15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and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local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evidence- based resources to develop a provider facing toolkit that will be posted on ABC Agency and Title V MCH </w:t>
            </w:r>
            <w:r>
              <w:rPr>
                <w:b w:val="0"/>
                <w:spacing w:val="-2"/>
                <w:sz w:val="16"/>
              </w:rPr>
              <w:t>website.</w:t>
            </w:r>
          </w:p>
        </w:tc>
        <w:tc>
          <w:tcPr>
            <w:tcW w:w="1423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1.1.1</w:t>
            </w:r>
            <w:r>
              <w:rPr>
                <w:b w:val="0"/>
                <w:spacing w:val="-2"/>
                <w:sz w:val="16"/>
              </w:rPr>
              <w:t> Provider</w:t>
            </w:r>
          </w:p>
          <w:p>
            <w:pPr>
              <w:pStyle w:val="TableParagraph"/>
              <w:spacing w:line="230" w:lineRule="auto" w:before="2"/>
              <w:ind w:left="108" w:right="46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facing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EBI </w:t>
            </w:r>
            <w:r>
              <w:rPr>
                <w:b w:val="0"/>
                <w:spacing w:val="-2"/>
                <w:sz w:val="16"/>
              </w:rPr>
              <w:t>toolkit</w:t>
            </w:r>
          </w:p>
        </w:tc>
        <w:tc>
          <w:tcPr>
            <w:tcW w:w="1454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1.1.1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By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January</w:t>
            </w:r>
          </w:p>
          <w:p>
            <w:pPr>
              <w:pStyle w:val="TableParagraph"/>
              <w:spacing w:line="216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31,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2026</w:t>
            </w:r>
          </w:p>
        </w:tc>
        <w:tc>
          <w:tcPr>
            <w:tcW w:w="1531" w:type="dxa"/>
          </w:tcPr>
          <w:p>
            <w:pPr>
              <w:pStyle w:val="TableParagraph"/>
              <w:spacing w:line="194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1.1.1</w:t>
            </w:r>
            <w:r>
              <w:rPr>
                <w:b w:val="0"/>
                <w:spacing w:val="-2"/>
                <w:sz w:val="16"/>
              </w:rPr>
              <w:t> Maternal</w:t>
            </w:r>
          </w:p>
          <w:p>
            <w:pPr>
              <w:pStyle w:val="TableParagraph"/>
              <w:spacing w:line="230" w:lineRule="auto" w:before="2"/>
              <w:ind w:left="109" w:right="489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health providers</w:t>
            </w:r>
          </w:p>
        </w:tc>
        <w:tc>
          <w:tcPr>
            <w:tcW w:w="1641" w:type="dxa"/>
          </w:tcPr>
          <w:p>
            <w:pPr>
              <w:pStyle w:val="TableParagraph"/>
              <w:spacing w:line="194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1.1.1</w:t>
            </w:r>
            <w:r>
              <w:rPr>
                <w:b w:val="0"/>
                <w:spacing w:val="-2"/>
                <w:sz w:val="16"/>
              </w:rPr>
              <w:t> Toolkit</w:t>
            </w:r>
          </w:p>
          <w:p>
            <w:pPr>
              <w:pStyle w:val="TableParagraph"/>
              <w:spacing w:line="230" w:lineRule="auto" w:before="2"/>
              <w:ind w:left="109" w:right="37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completed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on </w:t>
            </w:r>
            <w:r>
              <w:rPr>
                <w:b w:val="0"/>
                <w:spacing w:val="-4"/>
                <w:sz w:val="16"/>
              </w:rPr>
              <w:t>time</w:t>
            </w:r>
          </w:p>
        </w:tc>
        <w:tc>
          <w:tcPr>
            <w:tcW w:w="3359" w:type="dxa"/>
          </w:tcPr>
          <w:p>
            <w:pPr>
              <w:pStyle w:val="TableParagraph"/>
              <w:spacing w:line="199" w:lineRule="exact"/>
              <w:ind w:left="11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1.1.1</w:t>
            </w:r>
            <w:r>
              <w:rPr>
                <w:b w:val="0"/>
                <w:spacing w:val="-2"/>
                <w:sz w:val="16"/>
              </w:rPr>
              <w:t> Toolkit</w:t>
            </w:r>
          </w:p>
        </w:tc>
      </w:tr>
      <w:tr>
        <w:trPr>
          <w:trHeight w:val="1382" w:hRule="atLeast"/>
        </w:trPr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1.1.2.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Develop</w:t>
            </w:r>
            <w:r>
              <w:rPr>
                <w:b w:val="0"/>
                <w:spacing w:val="-5"/>
                <w:sz w:val="16"/>
              </w:rPr>
              <w:t> and</w:t>
            </w:r>
          </w:p>
          <w:p>
            <w:pPr>
              <w:pStyle w:val="TableParagraph"/>
              <w:spacing w:line="228" w:lineRule="auto" w:before="4"/>
              <w:ind w:left="108" w:right="23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administer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a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survey to providers to get feedback on the usefulness of the </w:t>
            </w:r>
            <w:r>
              <w:rPr>
                <w:b w:val="0"/>
                <w:spacing w:val="-2"/>
                <w:sz w:val="16"/>
              </w:rPr>
              <w:t>toolkit</w:t>
            </w:r>
          </w:p>
        </w:tc>
        <w:tc>
          <w:tcPr>
            <w:tcW w:w="1423" w:type="dxa"/>
          </w:tcPr>
          <w:p>
            <w:pPr>
              <w:pStyle w:val="TableParagraph"/>
              <w:spacing w:line="199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1.1.2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Survey</w:t>
            </w:r>
          </w:p>
        </w:tc>
        <w:tc>
          <w:tcPr>
            <w:tcW w:w="1454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1.1.2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7"/>
                <w:sz w:val="16"/>
              </w:rPr>
              <w:t>By</w:t>
            </w:r>
          </w:p>
          <w:p>
            <w:pPr>
              <w:pStyle w:val="TableParagraph"/>
              <w:spacing w:line="210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February</w:t>
            </w:r>
            <w:r>
              <w:rPr>
                <w:b w:val="0"/>
                <w:spacing w:val="-5"/>
                <w:sz w:val="16"/>
              </w:rPr>
              <w:t> 28,</w:t>
            </w:r>
          </w:p>
          <w:p>
            <w:pPr>
              <w:pStyle w:val="TableParagraph"/>
              <w:spacing w:line="215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2026</w:t>
            </w:r>
          </w:p>
        </w:tc>
        <w:tc>
          <w:tcPr>
            <w:tcW w:w="1531" w:type="dxa"/>
          </w:tcPr>
          <w:p>
            <w:pPr>
              <w:pStyle w:val="TableParagraph"/>
              <w:spacing w:line="194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1.1.2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Maternal</w:t>
            </w:r>
          </w:p>
          <w:p>
            <w:pPr>
              <w:pStyle w:val="TableParagraph"/>
              <w:spacing w:line="228" w:lineRule="auto" w:before="4"/>
              <w:ind w:left="109" w:right="489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health providers</w:t>
            </w:r>
          </w:p>
        </w:tc>
        <w:tc>
          <w:tcPr>
            <w:tcW w:w="1641" w:type="dxa"/>
          </w:tcPr>
          <w:p>
            <w:pPr>
              <w:pStyle w:val="TableParagraph"/>
              <w:spacing w:line="194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1.1.2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Percent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of</w:t>
            </w:r>
          </w:p>
          <w:p>
            <w:pPr>
              <w:pStyle w:val="TableParagraph"/>
              <w:spacing w:line="228" w:lineRule="auto" w:before="4"/>
              <w:ind w:left="109" w:right="89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survey </w:t>
            </w:r>
            <w:r>
              <w:rPr>
                <w:b w:val="0"/>
                <w:sz w:val="16"/>
              </w:rPr>
              <w:t>respondents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who found the toolkit </w:t>
            </w:r>
            <w:r>
              <w:rPr>
                <w:b w:val="0"/>
                <w:spacing w:val="-2"/>
                <w:sz w:val="16"/>
              </w:rPr>
              <w:t>useful</w:t>
            </w:r>
          </w:p>
        </w:tc>
        <w:tc>
          <w:tcPr>
            <w:tcW w:w="3359" w:type="dxa"/>
          </w:tcPr>
          <w:p>
            <w:pPr>
              <w:pStyle w:val="TableParagraph"/>
              <w:spacing w:line="199" w:lineRule="exact"/>
              <w:ind w:left="11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1.1.2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Survey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responses</w:t>
            </w:r>
          </w:p>
        </w:tc>
      </w:tr>
      <w:tr>
        <w:trPr>
          <w:trHeight w:val="1081" w:hRule="atLeast"/>
        </w:trPr>
        <w:tc>
          <w:tcPr>
            <w:tcW w:w="1682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Offer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training</w:t>
            </w:r>
          </w:p>
          <w:p>
            <w:pPr>
              <w:pStyle w:val="TableParagraph"/>
              <w:spacing w:line="228" w:lineRule="auto" w:before="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and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technical assistance to a minimum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two</w:t>
            </w:r>
          </w:p>
          <w:p>
            <w:pPr>
              <w:pStyle w:val="TableParagraph"/>
              <w:spacing w:line="21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(2)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rural</w:t>
            </w:r>
            <w:r>
              <w:rPr>
                <w:b w:val="0"/>
                <w:spacing w:val="-2"/>
                <w:sz w:val="16"/>
              </w:rPr>
              <w:t> health</w:t>
            </w:r>
          </w:p>
        </w:tc>
        <w:tc>
          <w:tcPr>
            <w:tcW w:w="1862" w:type="dxa"/>
          </w:tcPr>
          <w:p>
            <w:pPr>
              <w:pStyle w:val="TableParagraph"/>
              <w:spacing w:line="194" w:lineRule="exact"/>
              <w:ind w:left="108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1.2.1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ABC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Agency</w:t>
            </w:r>
          </w:p>
          <w:p>
            <w:pPr>
              <w:pStyle w:val="TableParagraph"/>
              <w:spacing w:line="228" w:lineRule="auto" w:before="4"/>
              <w:ind w:left="108" w:right="115"/>
              <w:jc w:val="both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will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establish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formal agreements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with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at least two clinics</w:t>
            </w:r>
          </w:p>
        </w:tc>
        <w:tc>
          <w:tcPr>
            <w:tcW w:w="1423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1.2.1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Formal</w:t>
            </w:r>
          </w:p>
          <w:p>
            <w:pPr>
              <w:pStyle w:val="TableParagraph"/>
              <w:spacing w:line="230" w:lineRule="auto" w:before="2"/>
              <w:ind w:left="108" w:right="121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agreement </w:t>
            </w:r>
            <w:r>
              <w:rPr>
                <w:b w:val="0"/>
                <w:sz w:val="16"/>
              </w:rPr>
              <w:t>with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clinics</w:t>
            </w:r>
          </w:p>
        </w:tc>
        <w:tc>
          <w:tcPr>
            <w:tcW w:w="1454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1.2.1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September</w:t>
            </w:r>
          </w:p>
          <w:p>
            <w:pPr>
              <w:pStyle w:val="TableParagraph"/>
              <w:spacing w:line="211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30,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2025-</w:t>
            </w:r>
          </w:p>
          <w:p>
            <w:pPr>
              <w:pStyle w:val="TableParagraph"/>
              <w:spacing w:line="210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September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29,</w:t>
            </w:r>
          </w:p>
          <w:p>
            <w:pPr>
              <w:pStyle w:val="TableParagraph"/>
              <w:spacing w:line="215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2026</w:t>
            </w:r>
          </w:p>
        </w:tc>
        <w:tc>
          <w:tcPr>
            <w:tcW w:w="1531" w:type="dxa"/>
          </w:tcPr>
          <w:p>
            <w:pPr>
              <w:pStyle w:val="TableParagraph"/>
              <w:spacing w:line="194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1.2.1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Clinics</w:t>
            </w:r>
          </w:p>
          <w:p>
            <w:pPr>
              <w:pStyle w:val="TableParagraph"/>
              <w:spacing w:line="228" w:lineRule="auto" w:before="4"/>
              <w:ind w:left="109" w:right="48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serving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the </w:t>
            </w:r>
            <w:r>
              <w:rPr>
                <w:b w:val="0"/>
                <w:spacing w:val="-2"/>
                <w:sz w:val="16"/>
              </w:rPr>
              <w:t>priority population</w:t>
            </w:r>
          </w:p>
        </w:tc>
        <w:tc>
          <w:tcPr>
            <w:tcW w:w="1641" w:type="dxa"/>
          </w:tcPr>
          <w:p>
            <w:pPr>
              <w:pStyle w:val="TableParagraph"/>
              <w:spacing w:line="194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1.2.1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#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formal</w:t>
            </w:r>
          </w:p>
          <w:p>
            <w:pPr>
              <w:pStyle w:val="TableParagraph"/>
              <w:spacing w:line="230" w:lineRule="auto" w:before="2"/>
              <w:ind w:left="109" w:right="116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agreements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with identified clinics</w:t>
            </w:r>
          </w:p>
        </w:tc>
        <w:tc>
          <w:tcPr>
            <w:tcW w:w="3359" w:type="dxa"/>
          </w:tcPr>
          <w:p>
            <w:pPr>
              <w:pStyle w:val="TableParagraph"/>
              <w:spacing w:line="199" w:lineRule="exact"/>
              <w:ind w:left="11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1.2.1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Formal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Agreement</w:t>
            </w:r>
          </w:p>
        </w:tc>
      </w:tr>
    </w:tbl>
    <w:p>
      <w:pPr>
        <w:pStyle w:val="TableParagraph"/>
        <w:spacing w:after="0" w:line="199" w:lineRule="exact"/>
        <w:rPr>
          <w:b w:val="0"/>
          <w:sz w:val="16"/>
        </w:rPr>
        <w:sectPr>
          <w:type w:val="continuous"/>
          <w:pgSz w:w="15840" w:h="12240" w:orient="landscape"/>
          <w:pgMar w:top="1380" w:bottom="1214" w:left="1080" w:right="1080"/>
        </w:sect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1859"/>
        <w:gridCol w:w="1423"/>
        <w:gridCol w:w="1454"/>
        <w:gridCol w:w="1531"/>
        <w:gridCol w:w="1641"/>
        <w:gridCol w:w="3359"/>
      </w:tblGrid>
      <w:tr>
        <w:trPr>
          <w:trHeight w:val="630" w:hRule="atLeast"/>
        </w:trPr>
        <w:tc>
          <w:tcPr>
            <w:tcW w:w="12953" w:type="dxa"/>
            <w:gridSpan w:val="7"/>
          </w:tcPr>
          <w:p>
            <w:pPr>
              <w:pStyle w:val="TableParagraph"/>
              <w:spacing w:line="196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FF0000"/>
                <w:w w:val="90"/>
                <w:sz w:val="17"/>
              </w:rPr>
              <w:t>Baseline</w:t>
            </w:r>
            <w:r>
              <w:rPr>
                <w:b w:val="0"/>
                <w:i/>
                <w:color w:val="FF0000"/>
                <w:spacing w:val="21"/>
                <w:sz w:val="17"/>
              </w:rPr>
              <w:t> </w:t>
            </w:r>
            <w:r>
              <w:rPr>
                <w:b w:val="0"/>
                <w:i/>
                <w:color w:val="FF0000"/>
                <w:spacing w:val="-2"/>
                <w:w w:val="95"/>
                <w:sz w:val="17"/>
              </w:rPr>
              <w:t>Narrative:</w:t>
            </w:r>
          </w:p>
          <w:p>
            <w:pPr>
              <w:pStyle w:val="TableParagraph"/>
              <w:spacing w:line="212" w:lineRule="exact"/>
              <w:ind w:right="29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Two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seven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Nevada-based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FQHCs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are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fully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implementing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maternal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safety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evidence-based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interventions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(EBIs) Four rural health clinics with a maternal mental health screening rate less than 60 percent at baseline</w:t>
            </w:r>
          </w:p>
        </w:tc>
      </w:tr>
      <w:tr>
        <w:trPr>
          <w:trHeight w:val="633" w:hRule="atLeast"/>
        </w:trPr>
        <w:tc>
          <w:tcPr>
            <w:tcW w:w="12953" w:type="dxa"/>
            <w:gridSpan w:val="7"/>
          </w:tcPr>
          <w:p>
            <w:pPr>
              <w:pStyle w:val="TableParagraph"/>
              <w:spacing w:line="196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FF0000"/>
                <w:w w:val="90"/>
                <w:sz w:val="17"/>
              </w:rPr>
              <w:t>Expected</w:t>
            </w:r>
            <w:r>
              <w:rPr>
                <w:b w:val="0"/>
                <w:i/>
                <w:color w:val="FF0000"/>
                <w:spacing w:val="23"/>
                <w:sz w:val="17"/>
              </w:rPr>
              <w:t> </w:t>
            </w:r>
            <w:r>
              <w:rPr>
                <w:b w:val="0"/>
                <w:i/>
                <w:color w:val="FF0000"/>
                <w:spacing w:val="-2"/>
                <w:w w:val="95"/>
                <w:sz w:val="17"/>
              </w:rPr>
              <w:t>Outcomes:</w:t>
            </w:r>
          </w:p>
          <w:p>
            <w:pPr>
              <w:pStyle w:val="TableParagraph"/>
              <w:spacing w:line="21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Four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seven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Nevada-based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FQHCs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will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be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fully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implementing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maternal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safety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EBIs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at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end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period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performance</w:t>
            </w:r>
          </w:p>
          <w:p>
            <w:pPr>
              <w:pStyle w:val="TableParagraph"/>
              <w:spacing w:line="208" w:lineRule="exact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Two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of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four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clinics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with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a maternal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mental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health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screening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rate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less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than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60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percent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will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increase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their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screening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rate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at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end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of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 period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of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performance</w:t>
            </w:r>
          </w:p>
        </w:tc>
      </w:tr>
      <w:tr>
        <w:trPr>
          <w:trHeight w:val="419" w:hRule="atLeast"/>
        </w:trPr>
        <w:tc>
          <w:tcPr>
            <w:tcW w:w="12953" w:type="dxa"/>
            <w:gridSpan w:val="7"/>
            <w:shd w:val="clear" w:color="auto" w:fill="ADD9FF"/>
          </w:tcPr>
          <w:p>
            <w:pPr>
              <w:pStyle w:val="TableParagraph"/>
              <w:spacing w:line="189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Goal</w:t>
            </w:r>
            <w:r>
              <w:rPr>
                <w:b w:val="0"/>
                <w:i/>
                <w:color w:val="005B9E"/>
                <w:spacing w:val="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1:</w:t>
            </w:r>
            <w:r>
              <w:rPr>
                <w:b w:val="0"/>
                <w:i/>
                <w:color w:val="005B9E"/>
                <w:spacing w:val="12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Improve</w:t>
            </w:r>
            <w:r>
              <w:rPr>
                <w:b w:val="0"/>
                <w:i/>
                <w:color w:val="005B9E"/>
                <w:spacing w:val="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access</w:t>
            </w:r>
            <w:r>
              <w:rPr>
                <w:b w:val="0"/>
                <w:i/>
                <w:color w:val="005B9E"/>
                <w:spacing w:val="12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to</w:t>
            </w:r>
            <w:r>
              <w:rPr>
                <w:b w:val="0"/>
                <w:i/>
                <w:color w:val="005B9E"/>
                <w:spacing w:val="11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quality</w:t>
            </w:r>
            <w:r>
              <w:rPr>
                <w:b w:val="0"/>
                <w:i/>
                <w:color w:val="005B9E"/>
                <w:spacing w:val="8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maternal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and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child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health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care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services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in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rural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Nevada</w:t>
            </w:r>
          </w:p>
          <w:p>
            <w:pPr>
              <w:pStyle w:val="TableParagraph"/>
              <w:spacing w:line="211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Responsible</w:t>
            </w:r>
            <w:r>
              <w:rPr>
                <w:b w:val="0"/>
                <w:i/>
                <w:color w:val="005B9E"/>
                <w:spacing w:val="2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Person(s):</w:t>
            </w:r>
            <w:r>
              <w:rPr>
                <w:b w:val="0"/>
                <w:i/>
                <w:color w:val="005B9E"/>
                <w:spacing w:val="2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ABC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Agency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Program</w:t>
            </w:r>
            <w:r>
              <w:rPr>
                <w:b w:val="0"/>
                <w:i/>
                <w:color w:val="005B9E"/>
                <w:spacing w:val="2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Coordinator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(1.1.1),</w:t>
            </w:r>
            <w:r>
              <w:rPr>
                <w:b w:val="0"/>
                <w:i/>
                <w:color w:val="005B9E"/>
                <w:spacing w:val="21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ABC</w:t>
            </w:r>
            <w:r>
              <w:rPr>
                <w:b w:val="0"/>
                <w:i/>
                <w:color w:val="005B9E"/>
                <w:spacing w:val="18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Agency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Program</w:t>
            </w:r>
            <w:r>
              <w:rPr>
                <w:b w:val="0"/>
                <w:i/>
                <w:color w:val="005B9E"/>
                <w:spacing w:val="17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Manager</w:t>
            </w:r>
            <w:r>
              <w:rPr>
                <w:b w:val="0"/>
                <w:i/>
                <w:color w:val="005B9E"/>
                <w:spacing w:val="22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(1.2.1-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1.3.1)</w:t>
            </w:r>
          </w:p>
        </w:tc>
      </w:tr>
      <w:tr>
        <w:trPr>
          <w:trHeight w:val="750" w:hRule="atLeast"/>
        </w:trPr>
        <w:tc>
          <w:tcPr>
            <w:tcW w:w="1686" w:type="dxa"/>
          </w:tcPr>
          <w:p>
            <w:pPr>
              <w:pStyle w:val="TableParagraph"/>
              <w:spacing w:line="202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Objective</w:t>
            </w:r>
          </w:p>
        </w:tc>
        <w:tc>
          <w:tcPr>
            <w:tcW w:w="1859" w:type="dxa"/>
          </w:tcPr>
          <w:p>
            <w:pPr>
              <w:pStyle w:val="TableParagraph"/>
              <w:spacing w:line="202" w:lineRule="exact"/>
              <w:ind w:left="104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Activities</w:t>
            </w:r>
          </w:p>
        </w:tc>
        <w:tc>
          <w:tcPr>
            <w:tcW w:w="1423" w:type="dxa"/>
          </w:tcPr>
          <w:p>
            <w:pPr>
              <w:pStyle w:val="TableParagraph"/>
              <w:spacing w:line="202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Outputs</w:t>
            </w:r>
          </w:p>
        </w:tc>
        <w:tc>
          <w:tcPr>
            <w:tcW w:w="1454" w:type="dxa"/>
          </w:tcPr>
          <w:p>
            <w:pPr>
              <w:pStyle w:val="TableParagraph"/>
              <w:spacing w:line="202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Timeline</w:t>
            </w:r>
          </w:p>
        </w:tc>
        <w:tc>
          <w:tcPr>
            <w:tcW w:w="1531" w:type="dxa"/>
          </w:tcPr>
          <w:p>
            <w:pPr>
              <w:pStyle w:val="TableParagraph"/>
              <w:spacing w:line="190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Target</w:t>
            </w:r>
          </w:p>
          <w:p>
            <w:pPr>
              <w:pStyle w:val="TableParagraph"/>
              <w:spacing w:line="223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Population</w:t>
            </w:r>
          </w:p>
        </w:tc>
        <w:tc>
          <w:tcPr>
            <w:tcW w:w="1641" w:type="dxa"/>
          </w:tcPr>
          <w:p>
            <w:pPr>
              <w:pStyle w:val="TableParagraph"/>
              <w:spacing w:line="190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Evaluation</w:t>
            </w:r>
          </w:p>
          <w:p>
            <w:pPr>
              <w:pStyle w:val="TableParagraph"/>
              <w:spacing w:line="216" w:lineRule="auto" w:before="7"/>
              <w:ind w:left="108" w:right="372" w:hanging="1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Measure</w:t>
            </w:r>
            <w:r>
              <w:rPr>
                <w:b w:val="0"/>
                <w:i/>
                <w:color w:val="005B9E"/>
                <w:spacing w:val="-2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(indicator)</w:t>
            </w:r>
          </w:p>
        </w:tc>
        <w:tc>
          <w:tcPr>
            <w:tcW w:w="3359" w:type="dxa"/>
          </w:tcPr>
          <w:p>
            <w:pPr>
              <w:pStyle w:val="TableParagraph"/>
              <w:spacing w:line="202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Evaluation</w:t>
            </w:r>
            <w:r>
              <w:rPr>
                <w:b w:val="0"/>
                <w:i/>
                <w:color w:val="005B9E"/>
                <w:spacing w:val="27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4"/>
                <w:sz w:val="17"/>
              </w:rPr>
              <w:t>Tool</w:t>
            </w:r>
          </w:p>
        </w:tc>
      </w:tr>
      <w:tr>
        <w:trPr>
          <w:trHeight w:val="1864" w:hRule="atLeast"/>
        </w:trPr>
        <w:tc>
          <w:tcPr>
            <w:tcW w:w="1686" w:type="dxa"/>
            <w:vMerge w:val="restart"/>
          </w:tcPr>
          <w:p>
            <w:pPr>
              <w:pStyle w:val="TableParagraph"/>
              <w:spacing w:line="195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center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clinics</w:t>
            </w:r>
          </w:p>
          <w:p>
            <w:pPr>
              <w:pStyle w:val="TableParagraph"/>
              <w:spacing w:line="228" w:lineRule="auto" w:before="3"/>
              <w:ind w:right="13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serving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the </w:t>
            </w:r>
            <w:r>
              <w:rPr>
                <w:b w:val="0"/>
                <w:spacing w:val="-2"/>
                <w:sz w:val="16"/>
              </w:rPr>
              <w:t>priority </w:t>
            </w:r>
            <w:r>
              <w:rPr>
                <w:b w:val="0"/>
                <w:sz w:val="16"/>
              </w:rPr>
              <w:t>population and with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a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screening rate lower than 60 percent </w:t>
            </w:r>
            <w:r>
              <w:rPr>
                <w:b w:val="0"/>
                <w:spacing w:val="-2"/>
                <w:sz w:val="16"/>
              </w:rPr>
              <w:t>through </w:t>
            </w:r>
            <w:r>
              <w:rPr>
                <w:b w:val="0"/>
                <w:sz w:val="16"/>
              </w:rPr>
              <w:t>September 30,</w:t>
            </w:r>
          </w:p>
          <w:p>
            <w:pPr>
              <w:pStyle w:val="TableParagraph"/>
              <w:spacing w:line="219" w:lineRule="exact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2026</w:t>
            </w:r>
          </w:p>
        </w:tc>
        <w:tc>
          <w:tcPr>
            <w:tcW w:w="185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line="195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List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2"/>
                <w:sz w:val="16"/>
              </w:rPr>
              <w:t> partnered</w:t>
            </w:r>
          </w:p>
          <w:p>
            <w:pPr>
              <w:pStyle w:val="TableParagraph"/>
              <w:spacing w:line="215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clinics</w:t>
            </w:r>
          </w:p>
        </w:tc>
        <w:tc>
          <w:tcPr>
            <w:tcW w:w="335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35" w:hRule="atLeast"/>
        </w:trPr>
        <w:tc>
          <w:tcPr>
            <w:tcW w:w="1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194" w:lineRule="exact"/>
              <w:ind w:left="10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1.2.2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Use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data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(e.g.</w:t>
            </w:r>
          </w:p>
          <w:p>
            <w:pPr>
              <w:pStyle w:val="TableParagraph"/>
              <w:spacing w:line="210" w:lineRule="exact"/>
              <w:ind w:left="10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BRFSS,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HRSA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UDS,</w:t>
            </w:r>
          </w:p>
          <w:p>
            <w:pPr>
              <w:pStyle w:val="TableParagraph"/>
              <w:spacing w:line="228" w:lineRule="auto" w:before="3"/>
              <w:ind w:left="10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other state or local data sources) to identify priority populations and screening rates to select appropriate health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center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clinics to provide training and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technical </w:t>
            </w:r>
            <w:r>
              <w:rPr>
                <w:b w:val="0"/>
                <w:spacing w:val="-2"/>
                <w:sz w:val="16"/>
              </w:rPr>
              <w:t>assistance.</w:t>
            </w:r>
          </w:p>
        </w:tc>
        <w:tc>
          <w:tcPr>
            <w:tcW w:w="1423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1.2.2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Clinic</w:t>
            </w:r>
          </w:p>
          <w:p>
            <w:pPr>
              <w:pStyle w:val="TableParagraph"/>
              <w:spacing w:line="228" w:lineRule="auto" w:before="4"/>
              <w:ind w:right="103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Demographics </w:t>
            </w:r>
            <w:r>
              <w:rPr>
                <w:b w:val="0"/>
                <w:sz w:val="16"/>
              </w:rPr>
              <w:t>(# of patients </w:t>
            </w:r>
            <w:r>
              <w:rPr>
                <w:b w:val="0"/>
                <w:spacing w:val="-6"/>
                <w:sz w:val="16"/>
              </w:rPr>
              <w:t>of</w:t>
            </w:r>
            <w:r>
              <w:rPr>
                <w:b w:val="0"/>
                <w:spacing w:val="80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childbearing </w:t>
            </w:r>
            <w:r>
              <w:rPr>
                <w:b w:val="0"/>
                <w:sz w:val="16"/>
              </w:rPr>
              <w:t>age, # of </w:t>
            </w:r>
            <w:r>
              <w:rPr>
                <w:b w:val="0"/>
                <w:spacing w:val="-2"/>
                <w:sz w:val="16"/>
              </w:rPr>
              <w:t>pregnant patients)</w:t>
            </w: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2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line="230" w:lineRule="auto"/>
              <w:ind w:right="121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Maternal </w:t>
            </w:r>
            <w:r>
              <w:rPr>
                <w:b w:val="0"/>
                <w:sz w:val="16"/>
              </w:rPr>
              <w:t>mental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health screening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rate</w:t>
            </w:r>
          </w:p>
        </w:tc>
        <w:tc>
          <w:tcPr>
            <w:tcW w:w="1454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1.2.2</w:t>
            </w:r>
          </w:p>
          <w:p>
            <w:pPr>
              <w:pStyle w:val="TableParagraph"/>
              <w:spacing w:line="21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September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30,</w:t>
            </w:r>
          </w:p>
          <w:p>
            <w:pPr>
              <w:pStyle w:val="TableParagraph"/>
              <w:spacing w:line="210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2025-</w:t>
            </w:r>
          </w:p>
          <w:p>
            <w:pPr>
              <w:pStyle w:val="TableParagraph"/>
              <w:spacing w:line="211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September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29,</w:t>
            </w:r>
          </w:p>
          <w:p>
            <w:pPr>
              <w:pStyle w:val="TableParagraph"/>
              <w:spacing w:line="216" w:lineRule="exact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2026</w:t>
            </w:r>
          </w:p>
        </w:tc>
        <w:tc>
          <w:tcPr>
            <w:tcW w:w="1531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1.2.2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Rural</w:t>
            </w:r>
          </w:p>
          <w:p>
            <w:pPr>
              <w:pStyle w:val="TableParagraph"/>
              <w:spacing w:line="228" w:lineRule="auto" w:before="4"/>
              <w:ind w:left="108" w:right="26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Health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Center </w:t>
            </w:r>
            <w:r>
              <w:rPr>
                <w:b w:val="0"/>
                <w:spacing w:val="-2"/>
                <w:sz w:val="16"/>
              </w:rPr>
              <w:t>clinics</w:t>
            </w:r>
          </w:p>
        </w:tc>
        <w:tc>
          <w:tcPr>
            <w:tcW w:w="1641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1.2.2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#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of </w:t>
            </w:r>
            <w:r>
              <w:rPr>
                <w:b w:val="0"/>
                <w:spacing w:val="-2"/>
                <w:sz w:val="16"/>
              </w:rPr>
              <w:t>clinics</w:t>
            </w:r>
          </w:p>
          <w:p>
            <w:pPr>
              <w:pStyle w:val="TableParagraph"/>
              <w:spacing w:line="228" w:lineRule="auto" w:before="4"/>
              <w:ind w:left="108" w:right="60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serving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the </w:t>
            </w:r>
            <w:r>
              <w:rPr>
                <w:b w:val="0"/>
                <w:spacing w:val="-2"/>
                <w:sz w:val="16"/>
              </w:rPr>
              <w:t>priority population</w:t>
            </w: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0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line="228" w:lineRule="auto"/>
              <w:ind w:left="108" w:right="8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#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clinics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with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a screening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rate less than 60 </w:t>
            </w:r>
            <w:r>
              <w:rPr>
                <w:b w:val="0"/>
                <w:spacing w:val="-2"/>
                <w:sz w:val="16"/>
              </w:rPr>
              <w:t>percent</w:t>
            </w: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line="228" w:lineRule="auto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List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identified clinics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meeting </w:t>
            </w:r>
            <w:r>
              <w:rPr>
                <w:b w:val="0"/>
                <w:spacing w:val="-2"/>
                <w:sz w:val="16"/>
              </w:rPr>
              <w:t>criteria</w:t>
            </w:r>
          </w:p>
        </w:tc>
        <w:tc>
          <w:tcPr>
            <w:tcW w:w="3359" w:type="dxa"/>
          </w:tcPr>
          <w:p>
            <w:pPr>
              <w:pStyle w:val="TableParagraph"/>
              <w:spacing w:line="199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1.2.2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Quarterly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Report</w:t>
            </w:r>
          </w:p>
          <w:p>
            <w:pPr>
              <w:pStyle w:val="TableParagraph"/>
              <w:spacing w:before="218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Clinic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readiness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Assessment</w:t>
            </w:r>
          </w:p>
        </w:tc>
      </w:tr>
      <w:tr>
        <w:trPr>
          <w:trHeight w:val="1473" w:hRule="atLeast"/>
        </w:trPr>
        <w:tc>
          <w:tcPr>
            <w:tcW w:w="16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194" w:lineRule="exact"/>
              <w:ind w:left="10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1.2.3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Identify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staff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or</w:t>
            </w:r>
          </w:p>
          <w:p>
            <w:pPr>
              <w:pStyle w:val="TableParagraph"/>
              <w:spacing w:line="228" w:lineRule="auto" w:before="4"/>
              <w:ind w:left="10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partners with expertise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in implementing EBIs (e.g.,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clinic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workflow</w:t>
            </w:r>
          </w:p>
          <w:p>
            <w:pPr>
              <w:pStyle w:val="TableParagraph"/>
              <w:spacing w:line="208" w:lineRule="exact"/>
              <w:ind w:left="104" w:right="226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processes,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process mapping, quality</w:t>
            </w:r>
          </w:p>
        </w:tc>
        <w:tc>
          <w:tcPr>
            <w:tcW w:w="1423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1.2.3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List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7"/>
                <w:sz w:val="16"/>
              </w:rPr>
              <w:t>of</w:t>
            </w:r>
          </w:p>
          <w:p>
            <w:pPr>
              <w:pStyle w:val="TableParagraph"/>
              <w:spacing w:line="228" w:lineRule="auto" w:before="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staff and summary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of </w:t>
            </w:r>
            <w:r>
              <w:rPr>
                <w:b w:val="0"/>
                <w:spacing w:val="-2"/>
                <w:sz w:val="16"/>
              </w:rPr>
              <w:t>qualifications</w:t>
            </w:r>
          </w:p>
        </w:tc>
        <w:tc>
          <w:tcPr>
            <w:tcW w:w="1454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1.2.3</w:t>
            </w:r>
          </w:p>
          <w:p>
            <w:pPr>
              <w:pStyle w:val="TableParagraph"/>
              <w:spacing w:line="211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September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30,</w:t>
            </w:r>
          </w:p>
          <w:p>
            <w:pPr>
              <w:pStyle w:val="TableParagraph"/>
              <w:spacing w:line="210" w:lineRule="exact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2025-</w:t>
            </w:r>
          </w:p>
          <w:p>
            <w:pPr>
              <w:pStyle w:val="TableParagraph"/>
              <w:spacing w:line="21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September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29,</w:t>
            </w:r>
          </w:p>
          <w:p>
            <w:pPr>
              <w:pStyle w:val="TableParagraph"/>
              <w:spacing w:line="216" w:lineRule="exact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2026</w:t>
            </w:r>
          </w:p>
        </w:tc>
        <w:tc>
          <w:tcPr>
            <w:tcW w:w="1531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1.2.3</w:t>
            </w:r>
            <w:r>
              <w:rPr>
                <w:b w:val="0"/>
                <w:spacing w:val="-5"/>
                <w:sz w:val="16"/>
              </w:rPr>
              <w:t> ABC</w:t>
            </w:r>
          </w:p>
          <w:p>
            <w:pPr>
              <w:pStyle w:val="TableParagraph"/>
              <w:spacing w:line="216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Agency</w:t>
            </w:r>
          </w:p>
          <w:p>
            <w:pPr>
              <w:pStyle w:val="TableParagraph"/>
              <w:spacing w:line="228" w:lineRule="auto" w:before="119"/>
              <w:ind w:left="108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External staff/partners</w:t>
            </w:r>
          </w:p>
        </w:tc>
        <w:tc>
          <w:tcPr>
            <w:tcW w:w="1641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1.2.3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#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staff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or</w:t>
            </w:r>
          </w:p>
          <w:p>
            <w:pPr>
              <w:pStyle w:val="TableParagraph"/>
              <w:spacing w:line="230" w:lineRule="auto" w:before="2"/>
              <w:ind w:left="108" w:right="372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partners identified</w:t>
            </w:r>
          </w:p>
        </w:tc>
        <w:tc>
          <w:tcPr>
            <w:tcW w:w="3359" w:type="dxa"/>
          </w:tcPr>
          <w:p>
            <w:pPr>
              <w:pStyle w:val="TableParagraph"/>
              <w:spacing w:line="199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1.2.3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Quarterly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Reports</w:t>
            </w:r>
          </w:p>
        </w:tc>
      </w:tr>
    </w:tbl>
    <w:p>
      <w:pPr>
        <w:pStyle w:val="TableParagraph"/>
        <w:spacing w:after="0" w:line="199" w:lineRule="exact"/>
        <w:rPr>
          <w:b w:val="0"/>
          <w:sz w:val="16"/>
        </w:rPr>
        <w:sectPr>
          <w:type w:val="continuous"/>
          <w:pgSz w:w="15840" w:h="12240" w:orient="landscape"/>
          <w:pgMar w:top="1380" w:bottom="1360" w:left="1080" w:right="1080"/>
        </w:sect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862"/>
        <w:gridCol w:w="1423"/>
        <w:gridCol w:w="1454"/>
        <w:gridCol w:w="1531"/>
        <w:gridCol w:w="1641"/>
        <w:gridCol w:w="3359"/>
      </w:tblGrid>
      <w:tr>
        <w:trPr>
          <w:trHeight w:val="630" w:hRule="atLeast"/>
        </w:trPr>
        <w:tc>
          <w:tcPr>
            <w:tcW w:w="12952" w:type="dxa"/>
            <w:gridSpan w:val="7"/>
          </w:tcPr>
          <w:p>
            <w:pPr>
              <w:pStyle w:val="TableParagraph"/>
              <w:spacing w:line="196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FF0000"/>
                <w:w w:val="90"/>
                <w:sz w:val="17"/>
              </w:rPr>
              <w:t>Baseline</w:t>
            </w:r>
            <w:r>
              <w:rPr>
                <w:b w:val="0"/>
                <w:i/>
                <w:color w:val="FF0000"/>
                <w:spacing w:val="21"/>
                <w:sz w:val="17"/>
              </w:rPr>
              <w:t> </w:t>
            </w:r>
            <w:r>
              <w:rPr>
                <w:b w:val="0"/>
                <w:i/>
                <w:color w:val="FF0000"/>
                <w:spacing w:val="-2"/>
                <w:w w:val="95"/>
                <w:sz w:val="17"/>
              </w:rPr>
              <w:t>Narrative:</w:t>
            </w:r>
          </w:p>
          <w:p>
            <w:pPr>
              <w:pStyle w:val="TableParagraph"/>
              <w:spacing w:line="212" w:lineRule="exact"/>
              <w:ind w:right="295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Two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9"/>
                <w:sz w:val="16"/>
              </w:rPr>
              <w:t> </w:t>
            </w:r>
            <w:r>
              <w:rPr>
                <w:b w:val="0"/>
                <w:sz w:val="16"/>
              </w:rPr>
              <w:t>seven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Nevada-based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FQHCs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are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fully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implementing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maternal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safety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evidence-based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interventions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(EBIs) Four rural health clinics with a maternal mental health screening rate less than 60 percent at baseline</w:t>
            </w:r>
          </w:p>
        </w:tc>
      </w:tr>
      <w:tr>
        <w:trPr>
          <w:trHeight w:val="633" w:hRule="atLeast"/>
        </w:trPr>
        <w:tc>
          <w:tcPr>
            <w:tcW w:w="12952" w:type="dxa"/>
            <w:gridSpan w:val="7"/>
          </w:tcPr>
          <w:p>
            <w:pPr>
              <w:pStyle w:val="TableParagraph"/>
              <w:spacing w:line="196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FF0000"/>
                <w:w w:val="90"/>
                <w:sz w:val="17"/>
              </w:rPr>
              <w:t>Expected</w:t>
            </w:r>
            <w:r>
              <w:rPr>
                <w:b w:val="0"/>
                <w:i/>
                <w:color w:val="FF0000"/>
                <w:spacing w:val="23"/>
                <w:sz w:val="17"/>
              </w:rPr>
              <w:t> </w:t>
            </w:r>
            <w:r>
              <w:rPr>
                <w:b w:val="0"/>
                <w:i/>
                <w:color w:val="FF0000"/>
                <w:spacing w:val="-2"/>
                <w:w w:val="95"/>
                <w:sz w:val="17"/>
              </w:rPr>
              <w:t>Outcomes:</w:t>
            </w:r>
          </w:p>
          <w:p>
            <w:pPr>
              <w:pStyle w:val="TableParagraph"/>
              <w:spacing w:line="210" w:lineRule="exac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Four</w:t>
            </w:r>
            <w:r>
              <w:rPr>
                <w:b w:val="0"/>
                <w:spacing w:val="-10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seven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Nevada-based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FQHCs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will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be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fully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implementing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maternal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safety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EBIs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at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end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z w:val="16"/>
              </w:rPr>
              <w:t>the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z w:val="16"/>
              </w:rPr>
              <w:t>period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performance</w:t>
            </w:r>
          </w:p>
          <w:p>
            <w:pPr>
              <w:pStyle w:val="TableParagraph"/>
              <w:spacing w:line="208" w:lineRule="exact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Two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of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four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clinics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with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a maternal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mental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health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screening</w:t>
            </w:r>
            <w:r>
              <w:rPr>
                <w:b w:val="0"/>
                <w:spacing w:val="-1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rate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less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than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60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percent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will</w:t>
            </w:r>
            <w:r>
              <w:rPr>
                <w:b w:val="0"/>
                <w:spacing w:val="-5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increase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their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screening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rate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at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end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of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the period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of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performance</w:t>
            </w:r>
          </w:p>
        </w:tc>
      </w:tr>
      <w:tr>
        <w:trPr>
          <w:trHeight w:val="419" w:hRule="atLeast"/>
        </w:trPr>
        <w:tc>
          <w:tcPr>
            <w:tcW w:w="12952" w:type="dxa"/>
            <w:gridSpan w:val="7"/>
            <w:shd w:val="clear" w:color="auto" w:fill="ADD9FF"/>
          </w:tcPr>
          <w:p>
            <w:pPr>
              <w:pStyle w:val="TableParagraph"/>
              <w:spacing w:line="189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Goal</w:t>
            </w:r>
            <w:r>
              <w:rPr>
                <w:b w:val="0"/>
                <w:i/>
                <w:color w:val="005B9E"/>
                <w:spacing w:val="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1:</w:t>
            </w:r>
            <w:r>
              <w:rPr>
                <w:b w:val="0"/>
                <w:i/>
                <w:color w:val="005B9E"/>
                <w:spacing w:val="12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Improve</w:t>
            </w:r>
            <w:r>
              <w:rPr>
                <w:b w:val="0"/>
                <w:i/>
                <w:color w:val="005B9E"/>
                <w:spacing w:val="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access</w:t>
            </w:r>
            <w:r>
              <w:rPr>
                <w:b w:val="0"/>
                <w:i/>
                <w:color w:val="005B9E"/>
                <w:spacing w:val="12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to</w:t>
            </w:r>
            <w:r>
              <w:rPr>
                <w:b w:val="0"/>
                <w:i/>
                <w:color w:val="005B9E"/>
                <w:spacing w:val="11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quality</w:t>
            </w:r>
            <w:r>
              <w:rPr>
                <w:b w:val="0"/>
                <w:i/>
                <w:color w:val="005B9E"/>
                <w:spacing w:val="8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maternal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and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child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health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care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services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in</w:t>
            </w:r>
            <w:r>
              <w:rPr>
                <w:b w:val="0"/>
                <w:i/>
                <w:color w:val="005B9E"/>
                <w:spacing w:val="1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rural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Nevada</w:t>
            </w:r>
          </w:p>
          <w:p>
            <w:pPr>
              <w:pStyle w:val="TableParagraph"/>
              <w:spacing w:line="211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Responsible</w:t>
            </w:r>
            <w:r>
              <w:rPr>
                <w:b w:val="0"/>
                <w:i/>
                <w:color w:val="005B9E"/>
                <w:spacing w:val="2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Person(s):</w:t>
            </w:r>
            <w:r>
              <w:rPr>
                <w:b w:val="0"/>
                <w:i/>
                <w:color w:val="005B9E"/>
                <w:spacing w:val="2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ABC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Agency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Program</w:t>
            </w:r>
            <w:r>
              <w:rPr>
                <w:b w:val="0"/>
                <w:i/>
                <w:color w:val="005B9E"/>
                <w:spacing w:val="20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Coordinator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(1.1.1),</w:t>
            </w:r>
            <w:r>
              <w:rPr>
                <w:b w:val="0"/>
                <w:i/>
                <w:color w:val="005B9E"/>
                <w:spacing w:val="21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ABC</w:t>
            </w:r>
            <w:r>
              <w:rPr>
                <w:b w:val="0"/>
                <w:i/>
                <w:color w:val="005B9E"/>
                <w:spacing w:val="18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Agency</w:t>
            </w:r>
            <w:r>
              <w:rPr>
                <w:b w:val="0"/>
                <w:i/>
                <w:color w:val="005B9E"/>
                <w:spacing w:val="19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Program</w:t>
            </w:r>
            <w:r>
              <w:rPr>
                <w:b w:val="0"/>
                <w:i/>
                <w:color w:val="005B9E"/>
                <w:spacing w:val="17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Manager</w:t>
            </w:r>
            <w:r>
              <w:rPr>
                <w:b w:val="0"/>
                <w:i/>
                <w:color w:val="005B9E"/>
                <w:spacing w:val="22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(1.2.1-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1.3.1)</w:t>
            </w:r>
          </w:p>
        </w:tc>
      </w:tr>
      <w:tr>
        <w:trPr>
          <w:trHeight w:val="750" w:hRule="atLeast"/>
        </w:trPr>
        <w:tc>
          <w:tcPr>
            <w:tcW w:w="1682" w:type="dxa"/>
          </w:tcPr>
          <w:p>
            <w:pPr>
              <w:pStyle w:val="TableParagraph"/>
              <w:spacing w:line="202" w:lineRule="exact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Objective</w:t>
            </w:r>
          </w:p>
        </w:tc>
        <w:tc>
          <w:tcPr>
            <w:tcW w:w="1862" w:type="dxa"/>
          </w:tcPr>
          <w:p>
            <w:pPr>
              <w:pStyle w:val="TableParagraph"/>
              <w:spacing w:line="202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Activities</w:t>
            </w:r>
          </w:p>
        </w:tc>
        <w:tc>
          <w:tcPr>
            <w:tcW w:w="1423" w:type="dxa"/>
          </w:tcPr>
          <w:p>
            <w:pPr>
              <w:pStyle w:val="TableParagraph"/>
              <w:spacing w:line="202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Outputs</w:t>
            </w:r>
          </w:p>
        </w:tc>
        <w:tc>
          <w:tcPr>
            <w:tcW w:w="1454" w:type="dxa"/>
          </w:tcPr>
          <w:p>
            <w:pPr>
              <w:pStyle w:val="TableParagraph"/>
              <w:spacing w:line="202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Timeline</w:t>
            </w:r>
          </w:p>
        </w:tc>
        <w:tc>
          <w:tcPr>
            <w:tcW w:w="1531" w:type="dxa"/>
          </w:tcPr>
          <w:p>
            <w:pPr>
              <w:pStyle w:val="TableParagraph"/>
              <w:spacing w:line="190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Target</w:t>
            </w:r>
          </w:p>
          <w:p>
            <w:pPr>
              <w:pStyle w:val="TableParagraph"/>
              <w:spacing w:line="223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Population</w:t>
            </w:r>
          </w:p>
        </w:tc>
        <w:tc>
          <w:tcPr>
            <w:tcW w:w="1641" w:type="dxa"/>
          </w:tcPr>
          <w:p>
            <w:pPr>
              <w:pStyle w:val="TableParagraph"/>
              <w:spacing w:line="190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Evaluation</w:t>
            </w:r>
          </w:p>
          <w:p>
            <w:pPr>
              <w:pStyle w:val="TableParagraph"/>
              <w:spacing w:line="216" w:lineRule="auto" w:before="7"/>
              <w:ind w:left="109" w:right="372" w:hanging="1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Measure</w:t>
            </w:r>
            <w:r>
              <w:rPr>
                <w:b w:val="0"/>
                <w:i/>
                <w:color w:val="005B9E"/>
                <w:spacing w:val="-2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(indicator)</w:t>
            </w:r>
          </w:p>
        </w:tc>
        <w:tc>
          <w:tcPr>
            <w:tcW w:w="3359" w:type="dxa"/>
          </w:tcPr>
          <w:p>
            <w:pPr>
              <w:pStyle w:val="TableParagraph"/>
              <w:spacing w:line="202" w:lineRule="exact"/>
              <w:ind w:left="110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Evaluation</w:t>
            </w:r>
            <w:r>
              <w:rPr>
                <w:b w:val="0"/>
                <w:i/>
                <w:color w:val="005B9E"/>
                <w:spacing w:val="27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4"/>
                <w:sz w:val="17"/>
              </w:rPr>
              <w:t>Tool</w:t>
            </w:r>
          </w:p>
        </w:tc>
      </w:tr>
      <w:tr>
        <w:trPr>
          <w:trHeight w:val="753" w:hRule="atLeast"/>
        </w:trPr>
        <w:tc>
          <w:tcPr>
            <w:tcW w:w="168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195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pacing w:val="-2"/>
                <w:sz w:val="16"/>
              </w:rPr>
              <w:t>improvement,</w:t>
            </w:r>
            <w:r>
              <w:rPr>
                <w:b w:val="0"/>
                <w:spacing w:val="1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data</w:t>
            </w:r>
          </w:p>
          <w:p>
            <w:pPr>
              <w:pStyle w:val="TableParagraph"/>
              <w:spacing w:line="230" w:lineRule="auto" w:before="1"/>
              <w:ind w:left="108" w:right="24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management,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use of EHR data)</w:t>
            </w:r>
          </w:p>
        </w:tc>
        <w:tc>
          <w:tcPr>
            <w:tcW w:w="1423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1" w:type="dxa"/>
          </w:tcPr>
          <w:p>
            <w:pPr>
              <w:pStyle w:val="TableParagraph"/>
              <w:spacing w:line="195" w:lineRule="exact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Summary</w:t>
            </w:r>
            <w:r>
              <w:rPr>
                <w:b w:val="0"/>
                <w:spacing w:val="-7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staff</w:t>
            </w:r>
          </w:p>
          <w:p>
            <w:pPr>
              <w:pStyle w:val="TableParagraph"/>
              <w:spacing w:line="230" w:lineRule="auto" w:before="1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or partner </w:t>
            </w:r>
            <w:r>
              <w:rPr>
                <w:b w:val="0"/>
                <w:spacing w:val="-2"/>
                <w:sz w:val="16"/>
              </w:rPr>
              <w:t>qualifications</w:t>
            </w:r>
          </w:p>
        </w:tc>
        <w:tc>
          <w:tcPr>
            <w:tcW w:w="335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55" w:hRule="atLeast"/>
        </w:trPr>
        <w:tc>
          <w:tcPr>
            <w:tcW w:w="1682" w:type="dxa"/>
          </w:tcPr>
          <w:p>
            <w:pPr>
              <w:pStyle w:val="TableParagraph"/>
              <w:spacing w:line="194" w:lineRule="exact"/>
              <w:rPr>
                <w:b w:val="0"/>
                <w:sz w:val="16"/>
              </w:rPr>
            </w:pPr>
            <w:r>
              <w:rPr>
                <w:b w:val="0"/>
                <w:i/>
                <w:color w:val="005B9E"/>
                <w:sz w:val="17"/>
              </w:rPr>
              <w:t>1.3</w:t>
            </w:r>
            <w:r>
              <w:rPr>
                <w:b w:val="0"/>
                <w:i/>
                <w:color w:val="005B9E"/>
                <w:spacing w:val="-11"/>
                <w:sz w:val="17"/>
              </w:rPr>
              <w:t> </w:t>
            </w:r>
            <w:r>
              <w:rPr>
                <w:b w:val="0"/>
                <w:sz w:val="16"/>
              </w:rPr>
              <w:t>ABC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Agency</w:t>
            </w:r>
          </w:p>
          <w:p>
            <w:pPr>
              <w:pStyle w:val="TableParagraph"/>
              <w:spacing w:line="228" w:lineRule="auto" w:before="1"/>
              <w:ind w:right="32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will attend all </w:t>
            </w:r>
            <w:r>
              <w:rPr>
                <w:b w:val="0"/>
                <w:spacing w:val="-2"/>
                <w:sz w:val="16"/>
              </w:rPr>
              <w:t>quarterly </w:t>
            </w:r>
            <w:r>
              <w:rPr>
                <w:b w:val="0"/>
                <w:sz w:val="16"/>
              </w:rPr>
              <w:t>Maternal and Child Health Advisory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Board </w:t>
            </w:r>
            <w:r>
              <w:rPr>
                <w:b w:val="0"/>
                <w:spacing w:val="-2"/>
                <w:sz w:val="16"/>
              </w:rPr>
              <w:t>(MCHAB)</w:t>
            </w:r>
          </w:p>
          <w:p>
            <w:pPr>
              <w:pStyle w:val="TableParagraph"/>
              <w:spacing w:line="228" w:lineRule="auto" w:before="7"/>
              <w:ind w:right="22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Meetings and present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updates to the Board for comment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at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the August 2026 </w:t>
            </w:r>
            <w:r>
              <w:rPr>
                <w:b w:val="0"/>
                <w:spacing w:val="-2"/>
                <w:sz w:val="16"/>
              </w:rPr>
              <w:t>meeting.</w:t>
            </w:r>
          </w:p>
        </w:tc>
        <w:tc>
          <w:tcPr>
            <w:tcW w:w="1862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1.3.1</w:t>
            </w:r>
            <w:r>
              <w:rPr>
                <w:b w:val="0"/>
                <w:i/>
                <w:color w:val="005B9E"/>
                <w:spacing w:val="-7"/>
                <w:sz w:val="17"/>
              </w:rPr>
              <w:t> </w:t>
            </w:r>
            <w:r>
              <w:rPr>
                <w:b w:val="0"/>
                <w:spacing w:val="-2"/>
                <w:sz w:val="16"/>
              </w:rPr>
              <w:t>ABC</w:t>
            </w:r>
            <w:r>
              <w:rPr>
                <w:b w:val="0"/>
                <w:spacing w:val="-4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Agency</w:t>
            </w:r>
          </w:p>
          <w:p>
            <w:pPr>
              <w:pStyle w:val="TableParagraph"/>
              <w:spacing w:line="228" w:lineRule="auto" w:before="1"/>
              <w:ind w:left="108" w:right="11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will attend all quarterly MCHAB meetings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to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stay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up to date on relevant impacts to</w:t>
            </w:r>
            <w:r>
              <w:rPr>
                <w:b w:val="0"/>
                <w:spacing w:val="40"/>
                <w:sz w:val="16"/>
              </w:rPr>
              <w:t> </w:t>
            </w:r>
            <w:r>
              <w:rPr>
                <w:b w:val="0"/>
                <w:sz w:val="16"/>
              </w:rPr>
              <w:t>maternal and child health care in Nevada and deliver a presentation to the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Board</w:t>
            </w:r>
            <w:r>
              <w:rPr>
                <w:b w:val="0"/>
                <w:spacing w:val="-8"/>
                <w:sz w:val="16"/>
              </w:rPr>
              <w:t> </w:t>
            </w:r>
            <w:r>
              <w:rPr>
                <w:b w:val="0"/>
                <w:sz w:val="16"/>
              </w:rPr>
              <w:t>updating on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z w:val="16"/>
              </w:rPr>
              <w:t>program </w:t>
            </w:r>
            <w:r>
              <w:rPr>
                <w:b w:val="0"/>
                <w:spacing w:val="-2"/>
                <w:sz w:val="16"/>
              </w:rPr>
              <w:t>progress.</w:t>
            </w:r>
          </w:p>
        </w:tc>
        <w:tc>
          <w:tcPr>
            <w:tcW w:w="1423" w:type="dxa"/>
          </w:tcPr>
          <w:p>
            <w:pPr>
              <w:pStyle w:val="TableParagraph"/>
              <w:spacing w:line="189" w:lineRule="exact"/>
              <w:ind w:left="108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4"/>
                <w:sz w:val="17"/>
              </w:rPr>
              <w:t>1.3.1 </w:t>
            </w:r>
            <w:r>
              <w:rPr>
                <w:b w:val="0"/>
                <w:i/>
                <w:color w:val="005B9E"/>
                <w:spacing w:val="-2"/>
                <w:sz w:val="17"/>
              </w:rPr>
              <w:t>Quarterly</w:t>
            </w:r>
          </w:p>
          <w:p>
            <w:pPr>
              <w:pStyle w:val="TableParagraph"/>
              <w:spacing w:line="216" w:lineRule="auto" w:before="6"/>
              <w:ind w:left="108" w:right="121" w:hanging="1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Reports</w:t>
            </w:r>
            <w:r>
              <w:rPr>
                <w:b w:val="0"/>
                <w:i/>
                <w:color w:val="005B9E"/>
                <w:spacing w:val="-2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8"/>
                <w:sz w:val="17"/>
              </w:rPr>
              <w:t>completed</w:t>
            </w:r>
            <w:r>
              <w:rPr>
                <w:b w:val="0"/>
                <w:i/>
                <w:color w:val="005B9E"/>
                <w:spacing w:val="-4"/>
                <w:sz w:val="17"/>
              </w:rPr>
              <w:t> and submitted</w:t>
            </w:r>
          </w:p>
        </w:tc>
        <w:tc>
          <w:tcPr>
            <w:tcW w:w="1454" w:type="dxa"/>
          </w:tcPr>
          <w:p>
            <w:pPr>
              <w:pStyle w:val="TableParagraph"/>
              <w:spacing w:line="194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i/>
                <w:color w:val="005B9E"/>
                <w:spacing w:val="-4"/>
                <w:sz w:val="17"/>
              </w:rPr>
              <w:t>1.3.1</w:t>
            </w:r>
            <w:r>
              <w:rPr>
                <w:b w:val="0"/>
                <w:i/>
                <w:color w:val="005B9E"/>
                <w:spacing w:val="-5"/>
                <w:sz w:val="17"/>
              </w:rPr>
              <w:t> </w:t>
            </w:r>
            <w:r>
              <w:rPr>
                <w:b w:val="0"/>
                <w:spacing w:val="-2"/>
                <w:sz w:val="16"/>
              </w:rPr>
              <w:t>September</w:t>
            </w:r>
          </w:p>
          <w:p>
            <w:pPr>
              <w:pStyle w:val="TableParagraph"/>
              <w:spacing w:line="209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30,</w:t>
            </w:r>
            <w:r>
              <w:rPr>
                <w:b w:val="0"/>
                <w:spacing w:val="-2"/>
                <w:sz w:val="16"/>
              </w:rPr>
              <w:t> </w:t>
            </w:r>
            <w:r>
              <w:rPr>
                <w:b w:val="0"/>
                <w:spacing w:val="-4"/>
                <w:sz w:val="16"/>
              </w:rPr>
              <w:t>2025-</w:t>
            </w:r>
          </w:p>
          <w:p>
            <w:pPr>
              <w:pStyle w:val="TableParagraph"/>
              <w:spacing w:line="211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September</w:t>
            </w:r>
            <w:r>
              <w:rPr>
                <w:b w:val="0"/>
                <w:spacing w:val="-6"/>
                <w:sz w:val="16"/>
              </w:rPr>
              <w:t> </w:t>
            </w:r>
            <w:r>
              <w:rPr>
                <w:b w:val="0"/>
                <w:spacing w:val="-5"/>
                <w:sz w:val="16"/>
              </w:rPr>
              <w:t>29,</w:t>
            </w:r>
          </w:p>
          <w:p>
            <w:pPr>
              <w:pStyle w:val="TableParagraph"/>
              <w:spacing w:line="216" w:lineRule="exact"/>
              <w:ind w:left="108"/>
              <w:rPr>
                <w:b w:val="0"/>
                <w:sz w:val="16"/>
              </w:rPr>
            </w:pPr>
            <w:r>
              <w:rPr>
                <w:b w:val="0"/>
                <w:spacing w:val="-4"/>
                <w:sz w:val="16"/>
              </w:rPr>
              <w:t>2026</w:t>
            </w:r>
          </w:p>
        </w:tc>
        <w:tc>
          <w:tcPr>
            <w:tcW w:w="1531" w:type="dxa"/>
          </w:tcPr>
          <w:p>
            <w:pPr>
              <w:pStyle w:val="TableParagraph"/>
              <w:spacing w:line="189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4"/>
                <w:sz w:val="17"/>
              </w:rPr>
              <w:t>1.3.1 </w:t>
            </w:r>
            <w:r>
              <w:rPr>
                <w:b w:val="0"/>
                <w:i/>
                <w:color w:val="005B9E"/>
                <w:spacing w:val="-5"/>
                <w:sz w:val="17"/>
              </w:rPr>
              <w:t>ABC</w:t>
            </w:r>
          </w:p>
          <w:p>
            <w:pPr>
              <w:pStyle w:val="TableParagraph"/>
              <w:spacing w:line="222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2"/>
                <w:sz w:val="17"/>
              </w:rPr>
              <w:t>Agency</w:t>
            </w:r>
          </w:p>
        </w:tc>
        <w:tc>
          <w:tcPr>
            <w:tcW w:w="1641" w:type="dxa"/>
          </w:tcPr>
          <w:p>
            <w:pPr>
              <w:pStyle w:val="TableParagraph"/>
              <w:spacing w:line="189" w:lineRule="exact"/>
              <w:ind w:left="109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4"/>
                <w:sz w:val="17"/>
              </w:rPr>
              <w:t>1.3.1</w:t>
            </w:r>
            <w:r>
              <w:rPr>
                <w:b w:val="0"/>
                <w:i/>
                <w:color w:val="005B9E"/>
                <w:spacing w:val="-5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4"/>
                <w:sz w:val="17"/>
              </w:rPr>
              <w:t>#</w:t>
            </w:r>
            <w:r>
              <w:rPr>
                <w:b w:val="0"/>
                <w:i/>
                <w:color w:val="005B9E"/>
                <w:spacing w:val="-6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4"/>
                <w:sz w:val="17"/>
              </w:rPr>
              <w:t>of</w:t>
            </w:r>
            <w:r>
              <w:rPr>
                <w:b w:val="0"/>
                <w:i/>
                <w:color w:val="005B9E"/>
                <w:spacing w:val="-5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4"/>
                <w:sz w:val="17"/>
              </w:rPr>
              <w:t>MCHAB</w:t>
            </w:r>
          </w:p>
          <w:p>
            <w:pPr>
              <w:pStyle w:val="TableParagraph"/>
              <w:spacing w:line="216" w:lineRule="auto" w:before="6"/>
              <w:ind w:left="109" w:right="372" w:hanging="1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spacing w:val="-8"/>
                <w:sz w:val="17"/>
              </w:rPr>
              <w:t>meetings</w:t>
            </w:r>
            <w:r>
              <w:rPr>
                <w:b w:val="0"/>
                <w:i/>
                <w:color w:val="005B9E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7"/>
                <w:sz w:val="17"/>
              </w:rPr>
              <w:t>attended</w:t>
            </w:r>
          </w:p>
          <w:p>
            <w:pPr>
              <w:pStyle w:val="TableParagraph"/>
              <w:spacing w:before="209"/>
              <w:ind w:left="0"/>
              <w:rPr>
                <w:b w:val="0"/>
                <w:sz w:val="17"/>
              </w:rPr>
            </w:pPr>
          </w:p>
          <w:p>
            <w:pPr>
              <w:pStyle w:val="TableParagraph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List</w:t>
            </w:r>
            <w:r>
              <w:rPr>
                <w:b w:val="0"/>
                <w:spacing w:val="-3"/>
                <w:sz w:val="16"/>
              </w:rPr>
              <w:t> </w:t>
            </w:r>
            <w:r>
              <w:rPr>
                <w:b w:val="0"/>
                <w:sz w:val="16"/>
              </w:rPr>
              <w:t>of</w:t>
            </w:r>
            <w:r>
              <w:rPr>
                <w:b w:val="0"/>
                <w:spacing w:val="1"/>
                <w:sz w:val="16"/>
              </w:rPr>
              <w:t> </w:t>
            </w:r>
            <w:r>
              <w:rPr>
                <w:b w:val="0"/>
                <w:spacing w:val="-2"/>
                <w:sz w:val="16"/>
              </w:rPr>
              <w:t>attendees</w:t>
            </w:r>
          </w:p>
          <w:p>
            <w:pPr>
              <w:pStyle w:val="TableParagraph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before="5"/>
              <w:ind w:left="0"/>
              <w:rPr>
                <w:b w:val="0"/>
                <w:sz w:val="16"/>
              </w:rPr>
            </w:pPr>
          </w:p>
          <w:p>
            <w:pPr>
              <w:pStyle w:val="TableParagraph"/>
              <w:spacing w:line="230" w:lineRule="auto"/>
              <w:ind w:left="10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August</w:t>
            </w:r>
            <w:r>
              <w:rPr>
                <w:b w:val="0"/>
                <w:spacing w:val="-11"/>
                <w:sz w:val="16"/>
              </w:rPr>
              <w:t> </w:t>
            </w:r>
            <w:r>
              <w:rPr>
                <w:b w:val="0"/>
                <w:sz w:val="16"/>
              </w:rPr>
              <w:t>2026 </w:t>
            </w:r>
            <w:r>
              <w:rPr>
                <w:b w:val="0"/>
                <w:spacing w:val="-2"/>
                <w:sz w:val="16"/>
              </w:rPr>
              <w:t>Presentation</w:t>
            </w:r>
          </w:p>
        </w:tc>
        <w:tc>
          <w:tcPr>
            <w:tcW w:w="3359" w:type="dxa"/>
          </w:tcPr>
          <w:p>
            <w:pPr>
              <w:pStyle w:val="TableParagraph"/>
              <w:spacing w:line="202" w:lineRule="exact"/>
              <w:ind w:left="110"/>
              <w:rPr>
                <w:b w:val="0"/>
                <w:i/>
                <w:sz w:val="17"/>
              </w:rPr>
            </w:pPr>
            <w:r>
              <w:rPr>
                <w:b w:val="0"/>
                <w:i/>
                <w:color w:val="005B9E"/>
                <w:w w:val="90"/>
                <w:sz w:val="17"/>
              </w:rPr>
              <w:t>1.3.1</w:t>
            </w:r>
            <w:r>
              <w:rPr>
                <w:b w:val="0"/>
                <w:i/>
                <w:color w:val="005B9E"/>
                <w:spacing w:val="16"/>
                <w:sz w:val="17"/>
              </w:rPr>
              <w:t> </w:t>
            </w:r>
            <w:r>
              <w:rPr>
                <w:b w:val="0"/>
                <w:i/>
                <w:color w:val="005B9E"/>
                <w:w w:val="90"/>
                <w:sz w:val="17"/>
              </w:rPr>
              <w:t>Quarterly</w:t>
            </w:r>
            <w:r>
              <w:rPr>
                <w:b w:val="0"/>
                <w:i/>
                <w:color w:val="005B9E"/>
                <w:spacing w:val="14"/>
                <w:sz w:val="17"/>
              </w:rPr>
              <w:t> </w:t>
            </w:r>
            <w:r>
              <w:rPr>
                <w:b w:val="0"/>
                <w:i/>
                <w:color w:val="005B9E"/>
                <w:spacing w:val="-2"/>
                <w:w w:val="90"/>
                <w:sz w:val="17"/>
              </w:rPr>
              <w:t>Reports</w:t>
            </w:r>
          </w:p>
        </w:tc>
      </w:tr>
    </w:tbl>
    <w:p>
      <w:pPr>
        <w:pStyle w:val="TableParagraph"/>
        <w:spacing w:after="0" w:line="202" w:lineRule="exact"/>
        <w:rPr>
          <w:b w:val="0"/>
          <w:i/>
          <w:sz w:val="17"/>
        </w:rPr>
        <w:sectPr>
          <w:type w:val="continuous"/>
          <w:pgSz w:w="15840" w:h="12240" w:orient="landscape"/>
          <w:pgMar w:top="1380" w:bottom="280" w:left="1080" w:right="1080"/>
        </w:sectPr>
      </w:pPr>
    </w:p>
    <w:p>
      <w:pPr>
        <w:pStyle w:val="Heading1"/>
      </w:pPr>
      <w:bookmarkStart w:name="Scope of Work Template" w:id="2"/>
      <w:bookmarkEnd w:id="2"/>
      <w:r>
        <w:rPr>
          <w:b w:val="0"/>
        </w:rPr>
      </w:r>
      <w:r>
        <w:rPr>
          <w:color w:val="00396B"/>
        </w:rPr>
        <w:t>Scope</w:t>
      </w:r>
      <w:r>
        <w:rPr>
          <w:color w:val="00396B"/>
          <w:spacing w:val="-4"/>
        </w:rPr>
        <w:t> </w:t>
      </w:r>
      <w:r>
        <w:rPr>
          <w:color w:val="00396B"/>
        </w:rPr>
        <w:t>of</w:t>
      </w:r>
      <w:r>
        <w:rPr>
          <w:color w:val="00396B"/>
          <w:spacing w:val="-2"/>
        </w:rPr>
        <w:t> </w:t>
      </w:r>
      <w:r>
        <w:rPr>
          <w:color w:val="00396B"/>
        </w:rPr>
        <w:t>Work</w:t>
      </w:r>
      <w:r>
        <w:rPr>
          <w:color w:val="00396B"/>
          <w:spacing w:val="-4"/>
        </w:rPr>
        <w:t> </w:t>
      </w:r>
      <w:r>
        <w:rPr>
          <w:color w:val="00396B"/>
          <w:spacing w:val="-2"/>
        </w:rPr>
        <w:t>Template</w:t>
      </w:r>
    </w:p>
    <w:p>
      <w:pPr>
        <w:spacing w:line="268" w:lineRule="exact" w:before="0"/>
        <w:ind w:left="4" w:right="4" w:firstLine="0"/>
        <w:jc w:val="center"/>
        <w:rPr>
          <w:b w:val="0"/>
          <w:sz w:val="20"/>
        </w:rPr>
      </w:pPr>
      <w:r>
        <w:rPr>
          <w:b w:val="0"/>
          <w:spacing w:val="-4"/>
          <w:sz w:val="20"/>
        </w:rPr>
        <w:t>Nevada</w:t>
      </w:r>
      <w:r>
        <w:rPr>
          <w:b w:val="0"/>
          <w:spacing w:val="-2"/>
          <w:sz w:val="20"/>
        </w:rPr>
        <w:t> </w:t>
      </w:r>
      <w:r>
        <w:rPr>
          <w:b w:val="0"/>
          <w:spacing w:val="-4"/>
          <w:sz w:val="20"/>
        </w:rPr>
        <w:t>Home</w:t>
      </w:r>
      <w:r>
        <w:rPr>
          <w:b w:val="0"/>
          <w:spacing w:val="-3"/>
          <w:sz w:val="20"/>
        </w:rPr>
        <w:t> </w:t>
      </w:r>
      <w:r>
        <w:rPr>
          <w:b w:val="0"/>
          <w:spacing w:val="-4"/>
          <w:sz w:val="20"/>
        </w:rPr>
        <w:t>Visiting</w:t>
      </w:r>
    </w:p>
    <w:p>
      <w:pPr>
        <w:spacing w:line="247" w:lineRule="exact" w:before="0"/>
        <w:ind w:left="5" w:right="1" w:firstLine="0"/>
        <w:jc w:val="center"/>
        <w:rPr>
          <w:b w:val="0"/>
          <w:sz w:val="20"/>
        </w:rPr>
      </w:pPr>
      <w:r>
        <w:rPr>
          <w:b w:val="0"/>
          <w:spacing w:val="-2"/>
          <w:sz w:val="20"/>
        </w:rPr>
        <w:t>Scope</w:t>
      </w:r>
      <w:r>
        <w:rPr>
          <w:b w:val="0"/>
          <w:spacing w:val="-12"/>
          <w:sz w:val="20"/>
        </w:rPr>
        <w:t> </w:t>
      </w:r>
      <w:r>
        <w:rPr>
          <w:b w:val="0"/>
          <w:spacing w:val="-2"/>
          <w:sz w:val="20"/>
        </w:rPr>
        <w:t>of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</w:rPr>
        <w:t>Work</w:t>
      </w:r>
      <w:r>
        <w:rPr>
          <w:b w:val="0"/>
          <w:spacing w:val="-12"/>
          <w:sz w:val="20"/>
        </w:rPr>
        <w:t> </w:t>
      </w:r>
      <w:r>
        <w:rPr>
          <w:b w:val="0"/>
          <w:spacing w:val="-2"/>
          <w:sz w:val="20"/>
        </w:rPr>
        <w:t>for</w:t>
      </w:r>
      <w:r>
        <w:rPr>
          <w:b w:val="0"/>
          <w:spacing w:val="-11"/>
          <w:sz w:val="20"/>
        </w:rPr>
        <w:t> </w:t>
      </w:r>
      <w:r>
        <w:rPr>
          <w:b w:val="0"/>
          <w:spacing w:val="-2"/>
          <w:sz w:val="20"/>
          <w:u w:val="single"/>
        </w:rPr>
        <w:t>Subgrantee</w:t>
      </w:r>
      <w:r>
        <w:rPr>
          <w:b w:val="0"/>
          <w:spacing w:val="-12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Name</w:t>
      </w:r>
      <w:r>
        <w:rPr>
          <w:b w:val="0"/>
          <w:spacing w:val="-11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Year</w:t>
      </w:r>
      <w:r>
        <w:rPr>
          <w:b w:val="0"/>
          <w:spacing w:val="-12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X</w:t>
      </w:r>
      <w:r>
        <w:rPr>
          <w:b w:val="0"/>
          <w:spacing w:val="-11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(Month</w:t>
      </w:r>
      <w:r>
        <w:rPr>
          <w:b w:val="0"/>
          <w:spacing w:val="-12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Date,</w:t>
      </w:r>
      <w:r>
        <w:rPr>
          <w:b w:val="0"/>
          <w:spacing w:val="-11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Year</w:t>
      </w:r>
      <w:r>
        <w:rPr>
          <w:b w:val="0"/>
          <w:spacing w:val="-11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–</w:t>
      </w:r>
      <w:r>
        <w:rPr>
          <w:b w:val="0"/>
          <w:spacing w:val="-11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Month</w:t>
      </w:r>
      <w:r>
        <w:rPr>
          <w:b w:val="0"/>
          <w:spacing w:val="-11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Date,</w:t>
      </w:r>
      <w:r>
        <w:rPr>
          <w:b w:val="0"/>
          <w:spacing w:val="-11"/>
          <w:sz w:val="20"/>
          <w:u w:val="single"/>
        </w:rPr>
        <w:t> </w:t>
      </w:r>
      <w:r>
        <w:rPr>
          <w:b w:val="0"/>
          <w:spacing w:val="-2"/>
          <w:sz w:val="20"/>
          <w:u w:val="single"/>
        </w:rPr>
        <w:t>Year)</w:t>
      </w:r>
    </w:p>
    <w:p>
      <w:pPr>
        <w:pStyle w:val="BodyText"/>
        <w:spacing w:before="4"/>
        <w:ind w:firstLine="0"/>
        <w:rPr>
          <w:b w:val="0"/>
          <w:sz w:val="17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1800"/>
        <w:gridCol w:w="1790"/>
        <w:gridCol w:w="2090"/>
        <w:gridCol w:w="1821"/>
        <w:gridCol w:w="1821"/>
        <w:gridCol w:w="1821"/>
      </w:tblGrid>
      <w:tr>
        <w:trPr>
          <w:trHeight w:val="383" w:hRule="atLeast"/>
        </w:trPr>
        <w:tc>
          <w:tcPr>
            <w:tcW w:w="12948" w:type="dxa"/>
            <w:gridSpan w:val="7"/>
          </w:tcPr>
          <w:p>
            <w:pPr>
              <w:pStyle w:val="TableParagraph"/>
              <w:spacing w:line="253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w w:val="90"/>
                <w:sz w:val="21"/>
              </w:rPr>
              <w:t>Baseline</w:t>
            </w:r>
            <w:r>
              <w:rPr>
                <w:b w:val="0"/>
                <w:i/>
                <w:color w:val="005B9E"/>
                <w:spacing w:val="36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Narrative:</w:t>
            </w:r>
          </w:p>
        </w:tc>
      </w:tr>
      <w:tr>
        <w:trPr>
          <w:trHeight w:val="383" w:hRule="atLeast"/>
        </w:trPr>
        <w:tc>
          <w:tcPr>
            <w:tcW w:w="12948" w:type="dxa"/>
            <w:gridSpan w:val="7"/>
          </w:tcPr>
          <w:p>
            <w:pPr>
              <w:pStyle w:val="TableParagraph"/>
              <w:spacing w:line="251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8"/>
                <w:sz w:val="21"/>
              </w:rPr>
              <w:t>Expected</w:t>
            </w:r>
            <w:r>
              <w:rPr>
                <w:b w:val="0"/>
                <w:i/>
                <w:color w:val="005B9E"/>
                <w:spacing w:val="1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Outcomes:</w:t>
            </w:r>
          </w:p>
        </w:tc>
      </w:tr>
      <w:tr>
        <w:trPr>
          <w:trHeight w:val="765" w:hRule="atLeast"/>
        </w:trPr>
        <w:tc>
          <w:tcPr>
            <w:tcW w:w="12948" w:type="dxa"/>
            <w:gridSpan w:val="7"/>
          </w:tcPr>
          <w:p>
            <w:pPr>
              <w:pStyle w:val="TableParagraph"/>
              <w:spacing w:line="251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w w:val="90"/>
                <w:sz w:val="21"/>
              </w:rPr>
              <w:t>Program</w:t>
            </w:r>
            <w:r>
              <w:rPr>
                <w:b w:val="0"/>
                <w:i/>
                <w:color w:val="005B9E"/>
                <w:spacing w:val="28"/>
                <w:sz w:val="21"/>
              </w:rPr>
              <w:t> </w:t>
            </w:r>
            <w:r>
              <w:rPr>
                <w:b w:val="0"/>
                <w:i/>
                <w:color w:val="005B9E"/>
                <w:w w:val="90"/>
                <w:sz w:val="21"/>
              </w:rPr>
              <w:t>Goal</w:t>
            </w:r>
            <w:r>
              <w:rPr>
                <w:b w:val="0"/>
                <w:i/>
                <w:color w:val="005B9E"/>
                <w:spacing w:val="23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5"/>
                <w:w w:val="90"/>
                <w:sz w:val="21"/>
              </w:rPr>
              <w:t>1:</w:t>
            </w:r>
          </w:p>
          <w:p>
            <w:pPr>
              <w:pStyle w:val="TableParagraph"/>
              <w:spacing w:before="94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2"/>
                <w:w w:val="90"/>
                <w:sz w:val="21"/>
              </w:rPr>
              <w:t>Responsible</w:t>
            </w:r>
            <w:r>
              <w:rPr>
                <w:b w:val="0"/>
                <w:i/>
                <w:color w:val="005B9E"/>
                <w:spacing w:val="30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person(s)</w:t>
            </w:r>
          </w:p>
        </w:tc>
      </w:tr>
      <w:tr>
        <w:trPr>
          <w:trHeight w:val="909" w:hRule="atLeast"/>
        </w:trPr>
        <w:tc>
          <w:tcPr>
            <w:tcW w:w="1805" w:type="dxa"/>
          </w:tcPr>
          <w:p>
            <w:pPr>
              <w:pStyle w:val="TableParagraph"/>
              <w:spacing w:line="253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Objective</w:t>
            </w:r>
          </w:p>
        </w:tc>
        <w:tc>
          <w:tcPr>
            <w:tcW w:w="1800" w:type="dxa"/>
          </w:tcPr>
          <w:p>
            <w:pPr>
              <w:pStyle w:val="TableParagraph"/>
              <w:spacing w:line="253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Activities</w:t>
            </w:r>
          </w:p>
        </w:tc>
        <w:tc>
          <w:tcPr>
            <w:tcW w:w="1790" w:type="dxa"/>
          </w:tcPr>
          <w:p>
            <w:pPr>
              <w:pStyle w:val="TableParagraph"/>
              <w:spacing w:line="253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Outputs</w:t>
            </w:r>
          </w:p>
        </w:tc>
        <w:tc>
          <w:tcPr>
            <w:tcW w:w="2090" w:type="dxa"/>
          </w:tcPr>
          <w:p>
            <w:pPr>
              <w:pStyle w:val="TableParagraph"/>
              <w:spacing w:line="216" w:lineRule="auto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Timeline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8"/>
                <w:sz w:val="21"/>
              </w:rPr>
              <w:t>Begin/Completion</w:t>
            </w:r>
          </w:p>
        </w:tc>
        <w:tc>
          <w:tcPr>
            <w:tcW w:w="1821" w:type="dxa"/>
          </w:tcPr>
          <w:p>
            <w:pPr>
              <w:pStyle w:val="TableParagraph"/>
              <w:spacing w:line="216" w:lineRule="auto"/>
              <w:ind w:left="108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Target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2"/>
                <w:w w:val="90"/>
                <w:sz w:val="21"/>
              </w:rPr>
              <w:t>Population</w:t>
            </w:r>
          </w:p>
        </w:tc>
        <w:tc>
          <w:tcPr>
            <w:tcW w:w="1821" w:type="dxa"/>
          </w:tcPr>
          <w:p>
            <w:pPr>
              <w:pStyle w:val="TableParagraph"/>
              <w:spacing w:line="216" w:lineRule="auto"/>
              <w:ind w:left="109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w w:val="90"/>
                <w:sz w:val="21"/>
              </w:rPr>
              <w:t>Evaluation</w:t>
            </w:r>
            <w:r>
              <w:rPr>
                <w:b w:val="0"/>
                <w:i/>
                <w:color w:val="005B9E"/>
                <w:spacing w:val="-2"/>
                <w:w w:val="90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Measure</w:t>
            </w:r>
          </w:p>
          <w:p>
            <w:pPr>
              <w:pStyle w:val="TableParagraph"/>
              <w:spacing w:line="271" w:lineRule="exact"/>
              <w:ind w:left="109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(indicator)</w:t>
            </w:r>
          </w:p>
        </w:tc>
        <w:tc>
          <w:tcPr>
            <w:tcW w:w="1821" w:type="dxa"/>
          </w:tcPr>
          <w:p>
            <w:pPr>
              <w:pStyle w:val="TableParagraph"/>
              <w:spacing w:line="253" w:lineRule="exact"/>
              <w:ind w:left="109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w w:val="90"/>
                <w:sz w:val="21"/>
              </w:rPr>
              <w:t>Evaluation</w:t>
            </w:r>
            <w:r>
              <w:rPr>
                <w:b w:val="0"/>
                <w:i/>
                <w:color w:val="005B9E"/>
                <w:spacing w:val="45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4"/>
                <w:sz w:val="21"/>
              </w:rPr>
              <w:t>Tool</w:t>
            </w:r>
          </w:p>
        </w:tc>
      </w:tr>
      <w:tr>
        <w:trPr>
          <w:trHeight w:val="383" w:hRule="atLeast"/>
        </w:trPr>
        <w:tc>
          <w:tcPr>
            <w:tcW w:w="18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"/>
        <w:ind w:firstLine="0"/>
        <w:rPr>
          <w:b w:val="0"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1800"/>
        <w:gridCol w:w="1790"/>
        <w:gridCol w:w="2090"/>
        <w:gridCol w:w="1821"/>
        <w:gridCol w:w="1821"/>
        <w:gridCol w:w="1821"/>
      </w:tblGrid>
      <w:tr>
        <w:trPr>
          <w:trHeight w:val="383" w:hRule="atLeast"/>
        </w:trPr>
        <w:tc>
          <w:tcPr>
            <w:tcW w:w="12948" w:type="dxa"/>
            <w:gridSpan w:val="7"/>
          </w:tcPr>
          <w:p>
            <w:pPr>
              <w:pStyle w:val="TableParagraph"/>
              <w:spacing w:line="251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w w:val="90"/>
                <w:sz w:val="21"/>
              </w:rPr>
              <w:t>Baseline</w:t>
            </w:r>
            <w:r>
              <w:rPr>
                <w:b w:val="0"/>
                <w:i/>
                <w:color w:val="005B9E"/>
                <w:spacing w:val="36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Narrative:</w:t>
            </w:r>
          </w:p>
        </w:tc>
      </w:tr>
      <w:tr>
        <w:trPr>
          <w:trHeight w:val="383" w:hRule="atLeast"/>
        </w:trPr>
        <w:tc>
          <w:tcPr>
            <w:tcW w:w="12948" w:type="dxa"/>
            <w:gridSpan w:val="7"/>
          </w:tcPr>
          <w:p>
            <w:pPr>
              <w:pStyle w:val="TableParagraph"/>
              <w:spacing w:line="251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8"/>
                <w:sz w:val="21"/>
              </w:rPr>
              <w:t>Expected</w:t>
            </w:r>
            <w:r>
              <w:rPr>
                <w:b w:val="0"/>
                <w:i/>
                <w:color w:val="005B9E"/>
                <w:spacing w:val="1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Outcomes:</w:t>
            </w:r>
          </w:p>
        </w:tc>
      </w:tr>
      <w:tr>
        <w:trPr>
          <w:trHeight w:val="765" w:hRule="atLeast"/>
        </w:trPr>
        <w:tc>
          <w:tcPr>
            <w:tcW w:w="12948" w:type="dxa"/>
            <w:gridSpan w:val="7"/>
          </w:tcPr>
          <w:p>
            <w:pPr>
              <w:pStyle w:val="TableParagraph"/>
              <w:spacing w:line="251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w w:val="90"/>
                <w:sz w:val="21"/>
              </w:rPr>
              <w:t>Program</w:t>
            </w:r>
            <w:r>
              <w:rPr>
                <w:b w:val="0"/>
                <w:i/>
                <w:color w:val="005B9E"/>
                <w:spacing w:val="28"/>
                <w:sz w:val="21"/>
              </w:rPr>
              <w:t> </w:t>
            </w:r>
            <w:r>
              <w:rPr>
                <w:b w:val="0"/>
                <w:i/>
                <w:color w:val="005B9E"/>
                <w:w w:val="90"/>
                <w:sz w:val="21"/>
              </w:rPr>
              <w:t>Goal</w:t>
            </w:r>
            <w:r>
              <w:rPr>
                <w:b w:val="0"/>
                <w:i/>
                <w:color w:val="005B9E"/>
                <w:spacing w:val="23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5"/>
                <w:w w:val="90"/>
                <w:sz w:val="21"/>
              </w:rPr>
              <w:t>2:</w:t>
            </w:r>
          </w:p>
          <w:p>
            <w:pPr>
              <w:pStyle w:val="TableParagraph"/>
              <w:spacing w:before="94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2"/>
                <w:w w:val="90"/>
                <w:sz w:val="21"/>
              </w:rPr>
              <w:t>Responsible</w:t>
            </w:r>
            <w:r>
              <w:rPr>
                <w:b w:val="0"/>
                <w:i/>
                <w:color w:val="005B9E"/>
                <w:spacing w:val="30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person(s)</w:t>
            </w:r>
          </w:p>
        </w:tc>
      </w:tr>
      <w:tr>
        <w:trPr>
          <w:trHeight w:val="909" w:hRule="atLeast"/>
        </w:trPr>
        <w:tc>
          <w:tcPr>
            <w:tcW w:w="1805" w:type="dxa"/>
          </w:tcPr>
          <w:p>
            <w:pPr>
              <w:pStyle w:val="TableParagraph"/>
              <w:spacing w:line="251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Objective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Activities</w:t>
            </w:r>
          </w:p>
        </w:tc>
        <w:tc>
          <w:tcPr>
            <w:tcW w:w="1790" w:type="dxa"/>
          </w:tcPr>
          <w:p>
            <w:pPr>
              <w:pStyle w:val="TableParagraph"/>
              <w:spacing w:line="251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Outputs</w:t>
            </w:r>
          </w:p>
        </w:tc>
        <w:tc>
          <w:tcPr>
            <w:tcW w:w="2090" w:type="dxa"/>
          </w:tcPr>
          <w:p>
            <w:pPr>
              <w:pStyle w:val="TableParagraph"/>
              <w:spacing w:line="238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Timeline</w:t>
            </w:r>
          </w:p>
          <w:p>
            <w:pPr>
              <w:pStyle w:val="TableParagraph"/>
              <w:spacing w:line="277" w:lineRule="exact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Begin/Completion</w:t>
            </w:r>
          </w:p>
        </w:tc>
        <w:tc>
          <w:tcPr>
            <w:tcW w:w="1821" w:type="dxa"/>
          </w:tcPr>
          <w:p>
            <w:pPr>
              <w:pStyle w:val="TableParagraph"/>
              <w:spacing w:line="238" w:lineRule="exact"/>
              <w:ind w:left="108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Target</w:t>
            </w:r>
          </w:p>
          <w:p>
            <w:pPr>
              <w:pStyle w:val="TableParagraph"/>
              <w:spacing w:line="277" w:lineRule="exact"/>
              <w:ind w:left="108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Population</w:t>
            </w:r>
          </w:p>
        </w:tc>
        <w:tc>
          <w:tcPr>
            <w:tcW w:w="1821" w:type="dxa"/>
          </w:tcPr>
          <w:p>
            <w:pPr>
              <w:pStyle w:val="TableParagraph"/>
              <w:spacing w:line="238" w:lineRule="exact"/>
              <w:ind w:left="109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Evaluation</w:t>
            </w:r>
          </w:p>
          <w:p>
            <w:pPr>
              <w:pStyle w:val="TableParagraph"/>
              <w:spacing w:line="218" w:lineRule="auto" w:before="8"/>
              <w:ind w:left="109" w:hanging="1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spacing w:val="-2"/>
                <w:sz w:val="21"/>
              </w:rPr>
              <w:t>Measure</w:t>
            </w:r>
            <w:r>
              <w:rPr>
                <w:b w:val="0"/>
                <w:i/>
                <w:color w:val="005B9E"/>
                <w:spacing w:val="-2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2"/>
                <w:w w:val="90"/>
                <w:sz w:val="21"/>
              </w:rPr>
              <w:t>(indicator)</w:t>
            </w:r>
          </w:p>
        </w:tc>
        <w:tc>
          <w:tcPr>
            <w:tcW w:w="1821" w:type="dxa"/>
          </w:tcPr>
          <w:p>
            <w:pPr>
              <w:pStyle w:val="TableParagraph"/>
              <w:spacing w:line="251" w:lineRule="exact"/>
              <w:ind w:left="109"/>
              <w:rPr>
                <w:b w:val="0"/>
                <w:i/>
                <w:sz w:val="21"/>
              </w:rPr>
            </w:pPr>
            <w:r>
              <w:rPr>
                <w:b w:val="0"/>
                <w:i/>
                <w:color w:val="005B9E"/>
                <w:w w:val="90"/>
                <w:sz w:val="21"/>
              </w:rPr>
              <w:t>Evaluation</w:t>
            </w:r>
            <w:r>
              <w:rPr>
                <w:b w:val="0"/>
                <w:i/>
                <w:color w:val="005B9E"/>
                <w:spacing w:val="45"/>
                <w:sz w:val="21"/>
              </w:rPr>
              <w:t> </w:t>
            </w:r>
            <w:r>
              <w:rPr>
                <w:b w:val="0"/>
                <w:i/>
                <w:color w:val="005B9E"/>
                <w:spacing w:val="-4"/>
                <w:sz w:val="21"/>
              </w:rPr>
              <w:t>Tool</w:t>
            </w:r>
          </w:p>
        </w:tc>
      </w:tr>
      <w:tr>
        <w:trPr>
          <w:trHeight w:val="383" w:hRule="atLeast"/>
        </w:trPr>
        <w:tc>
          <w:tcPr>
            <w:tcW w:w="180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firstLine="0"/>
        <w:rPr>
          <w:b w:val="0"/>
          <w:sz w:val="20"/>
        </w:rPr>
      </w:pPr>
    </w:p>
    <w:p>
      <w:pPr>
        <w:pStyle w:val="BodyText"/>
        <w:spacing w:before="8"/>
        <w:ind w:firstLine="0"/>
        <w:rPr>
          <w:b w:val="0"/>
          <w:sz w:val="20"/>
        </w:rPr>
      </w:pPr>
    </w:p>
    <w:p>
      <w:pPr>
        <w:spacing w:before="0"/>
        <w:ind w:left="4" w:right="5" w:firstLine="0"/>
        <w:jc w:val="center"/>
        <w:rPr>
          <w:b w:val="0"/>
          <w:sz w:val="20"/>
        </w:rPr>
      </w:pPr>
      <w:r>
        <w:rPr>
          <w:b w:val="0"/>
          <w:sz w:val="20"/>
        </w:rPr>
        <w:t>MIECHV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Scope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of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Work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should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include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following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Data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Requirements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-6"/>
          <w:sz w:val="20"/>
        </w:rPr>
        <w:t> </w:t>
      </w:r>
      <w:r>
        <w:rPr>
          <w:b w:val="0"/>
          <w:spacing w:val="-4"/>
          <w:sz w:val="20"/>
        </w:rPr>
        <w:t>2025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4949"/>
        <w:gridCol w:w="5400"/>
      </w:tblGrid>
      <w:tr>
        <w:trPr>
          <w:trHeight w:val="261" w:hRule="atLeast"/>
        </w:trPr>
        <w:tc>
          <w:tcPr>
            <w:tcW w:w="2611" w:type="dxa"/>
          </w:tcPr>
          <w:p>
            <w:pPr>
              <w:pStyle w:val="TableParagraph"/>
              <w:spacing w:line="241" w:lineRule="exac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Objectives</w:t>
            </w:r>
          </w:p>
        </w:tc>
        <w:tc>
          <w:tcPr>
            <w:tcW w:w="4949" w:type="dxa"/>
          </w:tcPr>
          <w:p>
            <w:pPr>
              <w:pStyle w:val="TableParagraph"/>
              <w:spacing w:line="241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Activities</w:t>
            </w:r>
          </w:p>
        </w:tc>
        <w:tc>
          <w:tcPr>
            <w:tcW w:w="5400" w:type="dxa"/>
          </w:tcPr>
          <w:p>
            <w:pPr>
              <w:pStyle w:val="TableParagraph"/>
              <w:spacing w:line="241" w:lineRule="exac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Outcomes</w:t>
            </w:r>
          </w:p>
        </w:tc>
      </w:tr>
      <w:tr>
        <w:trPr>
          <w:trHeight w:val="527" w:hRule="atLeast"/>
        </w:trPr>
        <w:tc>
          <w:tcPr>
            <w:tcW w:w="2611" w:type="dxa"/>
          </w:tcPr>
          <w:p>
            <w:pPr>
              <w:pStyle w:val="TableParagraph"/>
              <w:spacing w:line="24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Follow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reporting</w:t>
            </w:r>
          </w:p>
          <w:p>
            <w:pPr>
              <w:pStyle w:val="TableParagraph"/>
              <w:spacing w:line="267" w:lineRule="exac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cadence</w:t>
            </w:r>
          </w:p>
        </w:tc>
        <w:tc>
          <w:tcPr>
            <w:tcW w:w="4949" w:type="dxa"/>
          </w:tcPr>
          <w:p>
            <w:pPr>
              <w:pStyle w:val="TableParagraph"/>
              <w:spacing w:line="240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Monthly,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Quarterly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Annual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reporting</w:t>
            </w:r>
          </w:p>
          <w:p>
            <w:pPr>
              <w:pStyle w:val="TableParagraph"/>
              <w:spacing w:line="267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activities</w:t>
            </w:r>
          </w:p>
        </w:tc>
        <w:tc>
          <w:tcPr>
            <w:tcW w:w="5400" w:type="dxa"/>
          </w:tcPr>
          <w:p>
            <w:pPr>
              <w:pStyle w:val="TableParagraph"/>
              <w:spacing w:line="24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Regular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updates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facilitate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ongoing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assessment</w:t>
            </w:r>
          </w:p>
          <w:p>
            <w:pPr>
              <w:pStyle w:val="TableParagraph"/>
              <w:spacing w:line="267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program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adjustments</w:t>
            </w:r>
          </w:p>
        </w:tc>
      </w:tr>
      <w:tr>
        <w:trPr>
          <w:trHeight w:val="263" w:hRule="atLeast"/>
        </w:trPr>
        <w:tc>
          <w:tcPr>
            <w:tcW w:w="2611" w:type="dxa"/>
          </w:tcPr>
          <w:p>
            <w:pPr>
              <w:pStyle w:val="TableParagraph"/>
              <w:spacing w:line="244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Improve</w:t>
            </w:r>
            <w:r>
              <w:rPr>
                <w:b w:val="0"/>
                <w:spacing w:val="-12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outcomes</w:t>
            </w:r>
          </w:p>
        </w:tc>
        <w:tc>
          <w:tcPr>
            <w:tcW w:w="4949" w:type="dxa"/>
          </w:tcPr>
          <w:p>
            <w:pPr>
              <w:pStyle w:val="TableParagraph"/>
              <w:spacing w:line="244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Utilize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to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drive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program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decision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making</w:t>
            </w:r>
          </w:p>
        </w:tc>
        <w:tc>
          <w:tcPr>
            <w:tcW w:w="5400" w:type="dxa"/>
          </w:tcPr>
          <w:p>
            <w:pPr>
              <w:pStyle w:val="TableParagraph"/>
              <w:spacing w:line="244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Enhance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service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delivery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accountability</w:t>
            </w:r>
          </w:p>
        </w:tc>
      </w:tr>
    </w:tbl>
    <w:p>
      <w:pPr>
        <w:pStyle w:val="TableParagraph"/>
        <w:spacing w:after="0" w:line="244" w:lineRule="exact"/>
        <w:rPr>
          <w:b w:val="0"/>
          <w:sz w:val="20"/>
        </w:rPr>
        <w:sectPr>
          <w:pgSz w:w="15840" w:h="12240" w:orient="landscape"/>
          <w:pgMar w:top="1360" w:bottom="1530" w:left="1080" w:right="1080"/>
        </w:sect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4949"/>
        <w:gridCol w:w="5400"/>
      </w:tblGrid>
      <w:tr>
        <w:trPr>
          <w:trHeight w:val="525" w:hRule="atLeast"/>
        </w:trPr>
        <w:tc>
          <w:tcPr>
            <w:tcW w:w="2611" w:type="dxa"/>
          </w:tcPr>
          <w:p>
            <w:pPr>
              <w:pStyle w:val="TableParagraph"/>
              <w:spacing w:line="242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Ensure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quality</w:t>
            </w:r>
          </w:p>
          <w:p>
            <w:pPr>
              <w:pStyle w:val="TableParagraph"/>
              <w:spacing w:line="263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integrity</w:t>
            </w:r>
          </w:p>
        </w:tc>
        <w:tc>
          <w:tcPr>
            <w:tcW w:w="4949" w:type="dxa"/>
          </w:tcPr>
          <w:p>
            <w:pPr>
              <w:pStyle w:val="TableParagraph"/>
              <w:spacing w:line="242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Implement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a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process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for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regular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data</w:t>
            </w:r>
          </w:p>
          <w:p>
            <w:pPr>
              <w:pStyle w:val="TableParagraph"/>
              <w:spacing w:line="263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cleaning,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validation,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auditing</w:t>
            </w:r>
          </w:p>
        </w:tc>
        <w:tc>
          <w:tcPr>
            <w:tcW w:w="5400" w:type="dxa"/>
          </w:tcPr>
          <w:p>
            <w:pPr>
              <w:pStyle w:val="TableParagraph"/>
              <w:spacing w:line="248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Maintained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accuracy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integrity</w:t>
            </w:r>
          </w:p>
        </w:tc>
      </w:tr>
      <w:tr>
        <w:trPr>
          <w:trHeight w:val="527" w:hRule="atLeast"/>
        </w:trPr>
        <w:tc>
          <w:tcPr>
            <w:tcW w:w="2611" w:type="dxa"/>
          </w:tcPr>
          <w:p>
            <w:pPr>
              <w:pStyle w:val="TableParagraph"/>
              <w:spacing w:line="244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Monthly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performance</w:t>
            </w:r>
          </w:p>
          <w:p>
            <w:pPr>
              <w:pStyle w:val="TableParagraph"/>
              <w:spacing w:line="264" w:lineRule="exac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tracking</w:t>
            </w:r>
          </w:p>
        </w:tc>
        <w:tc>
          <w:tcPr>
            <w:tcW w:w="4949" w:type="dxa"/>
          </w:tcPr>
          <w:p>
            <w:pPr>
              <w:pStyle w:val="TableParagraph"/>
              <w:spacing w:line="244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Align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collection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efforts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to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assess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program</w:t>
            </w:r>
          </w:p>
          <w:p>
            <w:pPr>
              <w:pStyle w:val="TableParagraph"/>
              <w:spacing w:line="264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outcomes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–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Form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1,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Form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2,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Form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4</w:t>
            </w:r>
          </w:p>
        </w:tc>
        <w:tc>
          <w:tcPr>
            <w:tcW w:w="5400" w:type="dxa"/>
          </w:tcPr>
          <w:p>
            <w:pPr>
              <w:pStyle w:val="TableParagraph"/>
              <w:spacing w:line="244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Improved</w:t>
            </w:r>
            <w:r>
              <w:rPr>
                <w:b w:val="0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understanding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program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effectiveness</w:t>
            </w:r>
          </w:p>
          <w:p>
            <w:pPr>
              <w:pStyle w:val="TableParagraph"/>
              <w:spacing w:line="264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identification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best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practices</w:t>
            </w:r>
          </w:p>
        </w:tc>
      </w:tr>
      <w:tr>
        <w:trPr>
          <w:trHeight w:val="1053" w:hRule="atLeast"/>
        </w:trPr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spacing w:line="242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Coordinate</w:t>
            </w:r>
            <w:r>
              <w:rPr>
                <w:b w:val="0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collection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initiatives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to</w:t>
            </w:r>
          </w:p>
          <w:p>
            <w:pPr>
              <w:pStyle w:val="TableParagraph"/>
              <w:spacing w:line="228" w:lineRule="auto" w:before="5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ensure that at least one group connection occurs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per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month,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which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can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be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accessed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on</w:t>
            </w:r>
          </w:p>
          <w:p>
            <w:pPr>
              <w:pStyle w:val="TableParagraph"/>
              <w:spacing w:line="262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Visit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Tracker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calendar.</w:t>
            </w:r>
          </w:p>
        </w:tc>
        <w:tc>
          <w:tcPr>
            <w:tcW w:w="5400" w:type="dxa"/>
          </w:tcPr>
          <w:p>
            <w:pPr>
              <w:pStyle w:val="TableParagraph"/>
              <w:spacing w:line="242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Consistent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engagement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monitoring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home</w:t>
            </w:r>
          </w:p>
          <w:p>
            <w:pPr>
              <w:pStyle w:val="TableParagraph"/>
              <w:spacing w:line="27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visiting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effectiveness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through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tracking</w:t>
            </w:r>
          </w:p>
        </w:tc>
      </w:tr>
      <w:tr>
        <w:trPr>
          <w:trHeight w:val="1050" w:hRule="atLeast"/>
        </w:trPr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spacing w:line="241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monthly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check-ins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report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present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on</w:t>
            </w:r>
          </w:p>
          <w:p>
            <w:pPr>
              <w:pStyle w:val="TableParagraph"/>
              <w:spacing w:line="264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utilization of data, performance measures caseload and efforts focused on reducing missing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10%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or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greater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(Form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1,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2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4)</w:t>
            </w:r>
          </w:p>
        </w:tc>
        <w:tc>
          <w:tcPr>
            <w:tcW w:w="5400" w:type="dxa"/>
          </w:tcPr>
          <w:p>
            <w:pPr>
              <w:pStyle w:val="TableParagraph"/>
              <w:spacing w:line="241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Identification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assessment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specific</w:t>
            </w:r>
          </w:p>
          <w:p>
            <w:pPr>
              <w:pStyle w:val="TableParagraph"/>
              <w:spacing w:line="230" w:lineRule="auto" w:before="1"/>
              <w:ind w:right="19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performance indicators to gauge success. Increase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completeness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reliability</w:t>
            </w:r>
          </w:p>
        </w:tc>
      </w:tr>
      <w:tr>
        <w:trPr>
          <w:trHeight w:val="1053" w:hRule="atLeast"/>
        </w:trPr>
        <w:tc>
          <w:tcPr>
            <w:tcW w:w="2611" w:type="dxa"/>
          </w:tcPr>
          <w:p>
            <w:pPr>
              <w:pStyle w:val="TableParagraph"/>
              <w:spacing w:line="242" w:lineRule="exac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Quarterly/Annual</w:t>
            </w:r>
          </w:p>
          <w:p>
            <w:pPr>
              <w:pStyle w:val="TableParagraph"/>
              <w:spacing w:line="27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performance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tracking</w:t>
            </w:r>
          </w:p>
        </w:tc>
        <w:tc>
          <w:tcPr>
            <w:tcW w:w="4949" w:type="dxa"/>
          </w:tcPr>
          <w:p>
            <w:pPr>
              <w:pStyle w:val="TableParagraph"/>
              <w:spacing w:line="242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Align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collection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efforts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to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assess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program</w:t>
            </w:r>
          </w:p>
          <w:p>
            <w:pPr>
              <w:pStyle w:val="TableParagraph"/>
              <w:spacing w:line="264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outcomes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–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Form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1,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Form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2,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Form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4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–</w:t>
            </w:r>
            <w:r>
              <w:rPr>
                <w:b w:val="0"/>
                <w:spacing w:val="-4"/>
                <w:sz w:val="20"/>
              </w:rPr>
              <w:t> Data</w:t>
            </w:r>
          </w:p>
          <w:p>
            <w:pPr>
              <w:pStyle w:val="TableParagraph"/>
              <w:spacing w:line="262" w:lineRule="exact" w:before="3"/>
              <w:ind w:left="105" w:right="16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completeness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is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due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by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the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10</w:t>
            </w:r>
            <w:r>
              <w:rPr>
                <w:b w:val="0"/>
                <w:position w:val="7"/>
                <w:sz w:val="12"/>
              </w:rPr>
              <w:t>th</w:t>
            </w:r>
            <w:r>
              <w:rPr>
                <w:b w:val="0"/>
                <w:spacing w:val="15"/>
                <w:position w:val="7"/>
                <w:sz w:val="12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every month following end of quarter</w:t>
            </w:r>
          </w:p>
        </w:tc>
        <w:tc>
          <w:tcPr>
            <w:tcW w:w="5400" w:type="dxa"/>
          </w:tcPr>
          <w:p>
            <w:pPr>
              <w:pStyle w:val="TableParagraph"/>
              <w:spacing w:line="242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Improved</w:t>
            </w:r>
            <w:r>
              <w:rPr>
                <w:b w:val="0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understanding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program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effectiveness</w:t>
            </w:r>
          </w:p>
          <w:p>
            <w:pPr>
              <w:pStyle w:val="TableParagraph"/>
              <w:spacing w:line="27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identification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best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practices</w:t>
            </w:r>
          </w:p>
        </w:tc>
      </w:tr>
      <w:tr>
        <w:trPr>
          <w:trHeight w:val="1053" w:hRule="atLeast"/>
        </w:trPr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spacing w:line="242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Identify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assess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missing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(10%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or</w:t>
            </w:r>
          </w:p>
          <w:p>
            <w:pPr>
              <w:pStyle w:val="TableParagraph"/>
              <w:spacing w:line="263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greater)</w:t>
            </w:r>
          </w:p>
          <w:p>
            <w:pPr>
              <w:pStyle w:val="TableParagraph"/>
              <w:spacing w:line="264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completeness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is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due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by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the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10</w:t>
            </w:r>
            <w:r>
              <w:rPr>
                <w:b w:val="0"/>
                <w:position w:val="7"/>
                <w:sz w:val="12"/>
              </w:rPr>
              <w:t>th</w:t>
            </w:r>
            <w:r>
              <w:rPr>
                <w:b w:val="0"/>
                <w:spacing w:val="16"/>
                <w:position w:val="7"/>
                <w:sz w:val="12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every month following end of quarter</w:t>
            </w:r>
          </w:p>
        </w:tc>
        <w:tc>
          <w:tcPr>
            <w:tcW w:w="5400" w:type="dxa"/>
          </w:tcPr>
          <w:p>
            <w:pPr>
              <w:pStyle w:val="TableParagraph"/>
              <w:spacing w:line="242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Strategic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initiatives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to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reduce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missing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data,</w:t>
            </w:r>
          </w:p>
          <w:p>
            <w:pPr>
              <w:pStyle w:val="TableParagraph"/>
              <w:spacing w:line="228" w:lineRule="auto" w:before="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thereby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enhancing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the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overall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quality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data </w:t>
            </w:r>
            <w:r>
              <w:rPr>
                <w:b w:val="0"/>
                <w:spacing w:val="-2"/>
                <w:sz w:val="20"/>
              </w:rPr>
              <w:t>available</w:t>
            </w:r>
          </w:p>
        </w:tc>
      </w:tr>
      <w:tr>
        <w:trPr>
          <w:trHeight w:val="1050" w:hRule="atLeast"/>
        </w:trPr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spacing w:line="241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monthly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check-ins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report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present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on</w:t>
            </w:r>
          </w:p>
          <w:p>
            <w:pPr>
              <w:pStyle w:val="TableParagraph"/>
              <w:spacing w:line="264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utilization of data, performance measures caseload and efforts focused on reducing missing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10%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or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greater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(Form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1,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2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4)</w:t>
            </w:r>
          </w:p>
        </w:tc>
        <w:tc>
          <w:tcPr>
            <w:tcW w:w="5400" w:type="dxa"/>
          </w:tcPr>
          <w:p>
            <w:pPr>
              <w:pStyle w:val="TableParagraph"/>
              <w:spacing w:line="241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Informed</w:t>
            </w:r>
            <w:r>
              <w:rPr>
                <w:b w:val="0"/>
                <w:spacing w:val="-14"/>
                <w:sz w:val="20"/>
              </w:rPr>
              <w:t> </w:t>
            </w:r>
            <w:r>
              <w:rPr>
                <w:b w:val="0"/>
                <w:sz w:val="20"/>
              </w:rPr>
              <w:t>stakeholders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decision-</w:t>
            </w:r>
            <w:r>
              <w:rPr>
                <w:b w:val="0"/>
                <w:spacing w:val="-2"/>
                <w:sz w:val="20"/>
              </w:rPr>
              <w:t>makers</w:t>
            </w:r>
          </w:p>
          <w:p>
            <w:pPr>
              <w:pStyle w:val="TableParagraph"/>
              <w:spacing w:line="269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through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comprehensive</w:t>
            </w:r>
            <w:r>
              <w:rPr>
                <w:b w:val="0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insights</w:t>
            </w:r>
          </w:p>
        </w:tc>
      </w:tr>
      <w:tr>
        <w:trPr>
          <w:trHeight w:val="1317" w:hRule="atLeast"/>
        </w:trPr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spacing w:line="242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Annually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compare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outcomes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against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other</w:t>
            </w:r>
          </w:p>
          <w:p>
            <w:pPr>
              <w:pStyle w:val="TableParagraph"/>
              <w:spacing w:line="228" w:lineRule="auto" w:before="5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state benchmarks. Identify and assess utilization of data, performance measures caseload and efforts focused on reducing missing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10%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or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greater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(Form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1,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2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4)</w:t>
            </w:r>
          </w:p>
        </w:tc>
        <w:tc>
          <w:tcPr>
            <w:tcW w:w="5400" w:type="dxa"/>
          </w:tcPr>
          <w:p>
            <w:pPr>
              <w:pStyle w:val="TableParagraph"/>
              <w:spacing w:line="242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Contextualized</w:t>
            </w:r>
            <w:r>
              <w:rPr>
                <w:b w:val="0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program</w:t>
            </w:r>
            <w:r>
              <w:rPr>
                <w:b w:val="0"/>
                <w:spacing w:val="-13"/>
                <w:sz w:val="20"/>
              </w:rPr>
              <w:t> </w:t>
            </w:r>
            <w:r>
              <w:rPr>
                <w:b w:val="0"/>
                <w:sz w:val="20"/>
              </w:rPr>
              <w:t>performance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7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identification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improvement</w:t>
            </w:r>
            <w:r>
              <w:rPr>
                <w:b w:val="0"/>
                <w:spacing w:val="-13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areas</w:t>
            </w:r>
          </w:p>
        </w:tc>
      </w:tr>
    </w:tbl>
    <w:p>
      <w:pPr>
        <w:pStyle w:val="BodyText"/>
        <w:spacing w:before="2"/>
        <w:ind w:firstLine="0"/>
        <w:rPr>
          <w:b w:val="0"/>
          <w:sz w:val="20"/>
        </w:rPr>
      </w:pPr>
    </w:p>
    <w:p>
      <w:pPr>
        <w:spacing w:before="0"/>
        <w:ind w:left="4" w:right="5" w:firstLine="0"/>
        <w:jc w:val="center"/>
        <w:rPr>
          <w:b w:val="0"/>
          <w:sz w:val="20"/>
        </w:rPr>
      </w:pPr>
      <w:r>
        <w:rPr>
          <w:b w:val="0"/>
          <w:sz w:val="20"/>
        </w:rPr>
        <w:t>MIECHV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Scope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of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Work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should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include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following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Program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Requirements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–</w:t>
      </w:r>
      <w:r>
        <w:rPr>
          <w:b w:val="0"/>
          <w:spacing w:val="-7"/>
          <w:sz w:val="20"/>
        </w:rPr>
        <w:t> </w:t>
      </w:r>
      <w:r>
        <w:rPr>
          <w:b w:val="0"/>
          <w:spacing w:val="-4"/>
          <w:sz w:val="20"/>
        </w:rPr>
        <w:t>2025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4949"/>
        <w:gridCol w:w="5400"/>
      </w:tblGrid>
      <w:tr>
        <w:trPr>
          <w:trHeight w:val="263" w:hRule="atLeast"/>
        </w:trPr>
        <w:tc>
          <w:tcPr>
            <w:tcW w:w="2611" w:type="dxa"/>
          </w:tcPr>
          <w:p>
            <w:pPr>
              <w:pStyle w:val="TableParagraph"/>
              <w:spacing w:line="244" w:lineRule="exac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Objectives</w:t>
            </w:r>
          </w:p>
        </w:tc>
        <w:tc>
          <w:tcPr>
            <w:tcW w:w="4949" w:type="dxa"/>
          </w:tcPr>
          <w:p>
            <w:pPr>
              <w:pStyle w:val="TableParagraph"/>
              <w:spacing w:line="244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Activities</w:t>
            </w:r>
          </w:p>
        </w:tc>
        <w:tc>
          <w:tcPr>
            <w:tcW w:w="5400" w:type="dxa"/>
          </w:tcPr>
          <w:p>
            <w:pPr>
              <w:pStyle w:val="TableParagraph"/>
              <w:spacing w:line="244" w:lineRule="exac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Outcomes</w:t>
            </w:r>
          </w:p>
        </w:tc>
      </w:tr>
      <w:tr>
        <w:trPr>
          <w:trHeight w:val="525" w:hRule="atLeast"/>
        </w:trPr>
        <w:tc>
          <w:tcPr>
            <w:tcW w:w="2611" w:type="dxa"/>
          </w:tcPr>
          <w:p>
            <w:pPr>
              <w:pStyle w:val="TableParagraph"/>
              <w:spacing w:line="245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Site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Visit</w:t>
            </w:r>
          </w:p>
        </w:tc>
        <w:tc>
          <w:tcPr>
            <w:tcW w:w="4949" w:type="dxa"/>
          </w:tcPr>
          <w:p>
            <w:pPr>
              <w:pStyle w:val="TableParagraph"/>
              <w:spacing w:line="237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Site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visits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will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involve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a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comprehensive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review</w:t>
            </w:r>
          </w:p>
          <w:p>
            <w:pPr>
              <w:pStyle w:val="TableParagraph"/>
              <w:spacing w:line="268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programmatic,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fiscal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data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activities,</w:t>
            </w:r>
          </w:p>
        </w:tc>
        <w:tc>
          <w:tcPr>
            <w:tcW w:w="5400" w:type="dxa"/>
          </w:tcPr>
          <w:p>
            <w:pPr>
              <w:pStyle w:val="TableParagraph"/>
              <w:spacing w:line="237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Detailed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assessment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the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program's</w:t>
            </w:r>
          </w:p>
          <w:p>
            <w:pPr>
              <w:pStyle w:val="TableParagraph"/>
              <w:spacing w:line="268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effectiveness,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compliance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and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overall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impact.</w:t>
            </w:r>
          </w:p>
        </w:tc>
      </w:tr>
    </w:tbl>
    <w:p>
      <w:pPr>
        <w:pStyle w:val="TableParagraph"/>
        <w:spacing w:after="0" w:line="268" w:lineRule="exact"/>
        <w:rPr>
          <w:b w:val="0"/>
          <w:sz w:val="20"/>
        </w:rPr>
        <w:sectPr>
          <w:type w:val="continuous"/>
          <w:pgSz w:w="15840" w:h="12240" w:orient="landscape"/>
          <w:pgMar w:top="1380" w:bottom="1508" w:left="1080" w:right="1080"/>
        </w:sect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4949"/>
        <w:gridCol w:w="5400"/>
      </w:tblGrid>
      <w:tr>
        <w:trPr>
          <w:trHeight w:val="525" w:hRule="atLeast"/>
        </w:trPr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spacing w:line="242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client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case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files,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as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well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as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an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observation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of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63" w:lineRule="exact"/>
              <w:ind w:left="10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home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visit</w:t>
            </w:r>
          </w:p>
        </w:tc>
        <w:tc>
          <w:tcPr>
            <w:tcW w:w="54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89" w:hRule="atLeast"/>
        </w:trPr>
        <w:tc>
          <w:tcPr>
            <w:tcW w:w="2611" w:type="dxa"/>
          </w:tcPr>
          <w:p>
            <w:pPr>
              <w:pStyle w:val="TableParagraph"/>
              <w:spacing w:line="244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Home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Visiting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Model</w:t>
            </w:r>
          </w:p>
          <w:p>
            <w:pPr>
              <w:pStyle w:val="TableParagraph"/>
              <w:spacing w:line="269" w:lineRule="exac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Fidelity</w:t>
            </w:r>
          </w:p>
        </w:tc>
        <w:tc>
          <w:tcPr>
            <w:tcW w:w="4949" w:type="dxa"/>
          </w:tcPr>
          <w:p>
            <w:pPr>
              <w:pStyle w:val="TableParagraph"/>
              <w:spacing w:line="216" w:lineRule="auto"/>
              <w:ind w:left="105"/>
              <w:rPr>
                <w:b w:val="0"/>
                <w:i/>
                <w:sz w:val="21"/>
              </w:rPr>
            </w:pPr>
            <w:r>
              <w:rPr>
                <w:b w:val="0"/>
                <w:i/>
                <w:spacing w:val="-6"/>
                <w:sz w:val="21"/>
              </w:rPr>
              <w:t>Complete</w:t>
            </w:r>
            <w:r>
              <w:rPr>
                <w:b w:val="0"/>
                <w:i/>
                <w:spacing w:val="-9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and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submit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the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respective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model’s</w:t>
            </w:r>
            <w:r>
              <w:rPr>
                <w:b w:val="0"/>
                <w:i/>
                <w:spacing w:val="-6"/>
                <w:sz w:val="21"/>
              </w:rPr>
              <w:t> </w:t>
            </w:r>
            <w:r>
              <w:rPr>
                <w:b w:val="0"/>
                <w:i/>
                <w:sz w:val="21"/>
              </w:rPr>
              <w:t>annual</w:t>
            </w:r>
            <w:r>
              <w:rPr>
                <w:b w:val="0"/>
                <w:i/>
                <w:spacing w:val="-12"/>
                <w:sz w:val="21"/>
              </w:rPr>
              <w:t> </w:t>
            </w:r>
            <w:r>
              <w:rPr>
                <w:b w:val="0"/>
                <w:i/>
                <w:sz w:val="21"/>
              </w:rPr>
              <w:t>progress</w:t>
            </w:r>
            <w:r>
              <w:rPr>
                <w:b w:val="0"/>
                <w:i/>
                <w:spacing w:val="-10"/>
                <w:sz w:val="21"/>
              </w:rPr>
              <w:t> </w:t>
            </w:r>
            <w:r>
              <w:rPr>
                <w:b w:val="0"/>
                <w:i/>
                <w:sz w:val="21"/>
              </w:rPr>
              <w:t>report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z w:val="21"/>
              </w:rPr>
              <w:t>(APR)</w:t>
            </w:r>
            <w:r>
              <w:rPr>
                <w:b w:val="0"/>
                <w:i/>
                <w:spacing w:val="-9"/>
                <w:sz w:val="21"/>
              </w:rPr>
              <w:t> </w:t>
            </w:r>
            <w:r>
              <w:rPr>
                <w:b w:val="0"/>
                <w:i/>
                <w:sz w:val="21"/>
              </w:rPr>
              <w:t>to</w:t>
            </w:r>
            <w:r>
              <w:rPr>
                <w:b w:val="0"/>
                <w:i/>
                <w:spacing w:val="-9"/>
                <w:sz w:val="21"/>
              </w:rPr>
              <w:t> </w:t>
            </w:r>
            <w:r>
              <w:rPr>
                <w:b w:val="0"/>
                <w:i/>
                <w:sz w:val="21"/>
              </w:rPr>
              <w:t>NHV</w:t>
            </w:r>
            <w:r>
              <w:rPr>
                <w:b w:val="0"/>
                <w:i/>
                <w:spacing w:val="-9"/>
                <w:sz w:val="21"/>
              </w:rPr>
              <w:t> </w:t>
            </w:r>
            <w:r>
              <w:rPr>
                <w:b w:val="0"/>
                <w:i/>
                <w:sz w:val="21"/>
              </w:rPr>
              <w:t>to</w:t>
            </w:r>
          </w:p>
          <w:p>
            <w:pPr>
              <w:pStyle w:val="TableParagraph"/>
              <w:spacing w:line="261" w:lineRule="exact"/>
              <w:ind w:left="105"/>
              <w:rPr>
                <w:b w:val="0"/>
                <w:i/>
                <w:sz w:val="21"/>
              </w:rPr>
            </w:pPr>
            <w:r>
              <w:rPr>
                <w:b w:val="0"/>
                <w:i/>
                <w:w w:val="90"/>
                <w:sz w:val="21"/>
              </w:rPr>
              <w:t>ensure</w:t>
            </w:r>
            <w:r>
              <w:rPr>
                <w:b w:val="0"/>
                <w:i/>
                <w:spacing w:val="24"/>
                <w:sz w:val="21"/>
              </w:rPr>
              <w:t> </w:t>
            </w:r>
            <w:r>
              <w:rPr>
                <w:b w:val="0"/>
                <w:i/>
                <w:w w:val="90"/>
                <w:sz w:val="21"/>
              </w:rPr>
              <w:t>all</w:t>
            </w:r>
            <w:r>
              <w:rPr>
                <w:b w:val="0"/>
                <w:i/>
                <w:spacing w:val="24"/>
                <w:sz w:val="21"/>
              </w:rPr>
              <w:t> </w:t>
            </w:r>
            <w:r>
              <w:rPr>
                <w:b w:val="0"/>
                <w:i/>
                <w:w w:val="90"/>
                <w:sz w:val="21"/>
              </w:rPr>
              <w:t>program</w:t>
            </w:r>
            <w:r>
              <w:rPr>
                <w:b w:val="0"/>
                <w:i/>
                <w:spacing w:val="24"/>
                <w:sz w:val="21"/>
              </w:rPr>
              <w:t> </w:t>
            </w:r>
            <w:r>
              <w:rPr>
                <w:b w:val="0"/>
                <w:i/>
                <w:w w:val="90"/>
                <w:sz w:val="21"/>
              </w:rPr>
              <w:t>measures</w:t>
            </w:r>
            <w:r>
              <w:rPr>
                <w:b w:val="0"/>
                <w:i/>
                <w:spacing w:val="27"/>
                <w:sz w:val="21"/>
              </w:rPr>
              <w:t> </w:t>
            </w:r>
            <w:r>
              <w:rPr>
                <w:b w:val="0"/>
                <w:i/>
                <w:w w:val="90"/>
                <w:sz w:val="21"/>
              </w:rPr>
              <w:t>are</w:t>
            </w:r>
            <w:r>
              <w:rPr>
                <w:b w:val="0"/>
                <w:i/>
                <w:spacing w:val="24"/>
                <w:sz w:val="21"/>
              </w:rPr>
              <w:t> </w:t>
            </w:r>
            <w:r>
              <w:rPr>
                <w:b w:val="0"/>
                <w:i/>
                <w:spacing w:val="-4"/>
                <w:w w:val="90"/>
                <w:sz w:val="21"/>
              </w:rPr>
              <w:t>met.</w:t>
            </w:r>
          </w:p>
        </w:tc>
        <w:tc>
          <w:tcPr>
            <w:tcW w:w="5400" w:type="dxa"/>
          </w:tcPr>
          <w:p>
            <w:pPr>
              <w:pStyle w:val="TableParagraph"/>
              <w:spacing w:line="244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Home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visiting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services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are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delivered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in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alignment</w:t>
            </w:r>
          </w:p>
          <w:p>
            <w:pPr>
              <w:pStyle w:val="TableParagraph"/>
              <w:spacing w:line="264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with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the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model's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specific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requirements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and established timeline</w:t>
            </w:r>
          </w:p>
        </w:tc>
      </w:tr>
      <w:tr>
        <w:trPr>
          <w:trHeight w:val="1053" w:hRule="atLeast"/>
        </w:trPr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spacing w:line="216" w:lineRule="auto"/>
              <w:ind w:left="105"/>
              <w:rPr>
                <w:b w:val="0"/>
                <w:i/>
                <w:sz w:val="21"/>
              </w:rPr>
            </w:pPr>
            <w:r>
              <w:rPr>
                <w:b w:val="0"/>
                <w:i/>
                <w:spacing w:val="-6"/>
                <w:sz w:val="21"/>
              </w:rPr>
              <w:t>Ensure</w:t>
            </w:r>
            <w:r>
              <w:rPr>
                <w:b w:val="0"/>
                <w:i/>
                <w:spacing w:val="-9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consistent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adherence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to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the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model</w:t>
            </w:r>
            <w:r>
              <w:rPr>
                <w:b w:val="0"/>
                <w:i/>
                <w:spacing w:val="-6"/>
                <w:sz w:val="21"/>
              </w:rPr>
              <w:t> </w:t>
            </w:r>
            <w:r>
              <w:rPr>
                <w:b w:val="0"/>
                <w:i/>
                <w:spacing w:val="-2"/>
                <w:sz w:val="21"/>
              </w:rPr>
              <w:t>during</w:t>
            </w:r>
            <w:r>
              <w:rPr>
                <w:b w:val="0"/>
                <w:i/>
                <w:spacing w:val="-13"/>
                <w:sz w:val="21"/>
              </w:rPr>
              <w:t> </w:t>
            </w:r>
            <w:r>
              <w:rPr>
                <w:b w:val="0"/>
                <w:i/>
                <w:spacing w:val="-2"/>
                <w:sz w:val="21"/>
              </w:rPr>
              <w:t>home</w:t>
            </w:r>
            <w:r>
              <w:rPr>
                <w:b w:val="0"/>
                <w:i/>
                <w:spacing w:val="-12"/>
                <w:sz w:val="21"/>
              </w:rPr>
              <w:t> </w:t>
            </w:r>
            <w:r>
              <w:rPr>
                <w:b w:val="0"/>
                <w:i/>
                <w:spacing w:val="-2"/>
                <w:sz w:val="21"/>
              </w:rPr>
              <w:t>visits</w:t>
            </w:r>
            <w:r>
              <w:rPr>
                <w:b w:val="0"/>
                <w:i/>
                <w:spacing w:val="-12"/>
                <w:sz w:val="21"/>
              </w:rPr>
              <w:t> </w:t>
            </w:r>
            <w:r>
              <w:rPr>
                <w:b w:val="0"/>
                <w:i/>
                <w:spacing w:val="-2"/>
                <w:sz w:val="21"/>
              </w:rPr>
              <w:t>including</w:t>
            </w:r>
            <w:r>
              <w:rPr>
                <w:b w:val="0"/>
                <w:i/>
                <w:spacing w:val="-12"/>
                <w:sz w:val="21"/>
              </w:rPr>
              <w:t> </w:t>
            </w:r>
            <w:r>
              <w:rPr>
                <w:b w:val="0"/>
                <w:i/>
                <w:spacing w:val="-2"/>
                <w:sz w:val="21"/>
              </w:rPr>
              <w:t>frequency</w:t>
            </w:r>
            <w:r>
              <w:rPr>
                <w:b w:val="0"/>
                <w:i/>
                <w:spacing w:val="-12"/>
                <w:sz w:val="21"/>
              </w:rPr>
              <w:t> </w:t>
            </w:r>
            <w:r>
              <w:rPr>
                <w:b w:val="0"/>
                <w:i/>
                <w:spacing w:val="-2"/>
                <w:sz w:val="21"/>
              </w:rPr>
              <w:t>of</w:t>
            </w:r>
          </w:p>
          <w:p>
            <w:pPr>
              <w:pStyle w:val="TableParagraph"/>
              <w:spacing w:line="264" w:lineRule="exact"/>
              <w:ind w:left="105"/>
              <w:rPr>
                <w:b w:val="0"/>
                <w:i/>
                <w:sz w:val="21"/>
              </w:rPr>
            </w:pPr>
            <w:r>
              <w:rPr>
                <w:b w:val="0"/>
                <w:i/>
                <w:spacing w:val="-6"/>
                <w:sz w:val="21"/>
              </w:rPr>
              <w:t>visits,</w:t>
            </w:r>
            <w:r>
              <w:rPr>
                <w:b w:val="0"/>
                <w:i/>
                <w:spacing w:val="-9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duration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of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engagement,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and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group</w:t>
            </w:r>
            <w:r>
              <w:rPr>
                <w:b w:val="0"/>
                <w:i/>
                <w:spacing w:val="-6"/>
                <w:sz w:val="21"/>
              </w:rPr>
              <w:t> </w:t>
            </w:r>
            <w:r>
              <w:rPr>
                <w:b w:val="0"/>
                <w:i/>
                <w:spacing w:val="-2"/>
                <w:sz w:val="21"/>
              </w:rPr>
              <w:t>connections</w:t>
            </w:r>
          </w:p>
        </w:tc>
        <w:tc>
          <w:tcPr>
            <w:tcW w:w="54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89" w:hRule="atLeast"/>
        </w:trPr>
        <w:tc>
          <w:tcPr>
            <w:tcW w:w="26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spacing w:line="238" w:lineRule="exact"/>
              <w:ind w:left="105"/>
              <w:rPr>
                <w:b w:val="0"/>
                <w:i/>
                <w:sz w:val="21"/>
              </w:rPr>
            </w:pPr>
            <w:r>
              <w:rPr>
                <w:b w:val="0"/>
                <w:i/>
                <w:w w:val="90"/>
                <w:sz w:val="21"/>
              </w:rPr>
              <w:t>Ensure</w:t>
            </w:r>
            <w:r>
              <w:rPr>
                <w:b w:val="0"/>
                <w:i/>
                <w:spacing w:val="24"/>
                <w:sz w:val="21"/>
              </w:rPr>
              <w:t> </w:t>
            </w:r>
            <w:r>
              <w:rPr>
                <w:b w:val="0"/>
                <w:i/>
                <w:w w:val="90"/>
                <w:sz w:val="21"/>
              </w:rPr>
              <w:t>the</w:t>
            </w:r>
            <w:r>
              <w:rPr>
                <w:b w:val="0"/>
                <w:i/>
                <w:spacing w:val="25"/>
                <w:sz w:val="21"/>
              </w:rPr>
              <w:t> </w:t>
            </w:r>
            <w:r>
              <w:rPr>
                <w:b w:val="0"/>
                <w:i/>
                <w:w w:val="90"/>
                <w:sz w:val="21"/>
              </w:rPr>
              <w:t>materials</w:t>
            </w:r>
            <w:r>
              <w:rPr>
                <w:b w:val="0"/>
                <w:i/>
                <w:spacing w:val="26"/>
                <w:sz w:val="21"/>
              </w:rPr>
              <w:t> </w:t>
            </w:r>
            <w:r>
              <w:rPr>
                <w:b w:val="0"/>
                <w:i/>
                <w:w w:val="90"/>
                <w:sz w:val="21"/>
              </w:rPr>
              <w:t>and</w:t>
            </w:r>
            <w:r>
              <w:rPr>
                <w:b w:val="0"/>
                <w:i/>
                <w:spacing w:val="27"/>
                <w:sz w:val="21"/>
              </w:rPr>
              <w:t> </w:t>
            </w:r>
            <w:r>
              <w:rPr>
                <w:b w:val="0"/>
                <w:i/>
                <w:w w:val="90"/>
                <w:sz w:val="21"/>
              </w:rPr>
              <w:t>resources</w:t>
            </w:r>
            <w:r>
              <w:rPr>
                <w:b w:val="0"/>
                <w:i/>
                <w:spacing w:val="26"/>
                <w:sz w:val="21"/>
              </w:rPr>
              <w:t> </w:t>
            </w:r>
            <w:r>
              <w:rPr>
                <w:b w:val="0"/>
                <w:i/>
                <w:w w:val="90"/>
                <w:sz w:val="21"/>
              </w:rPr>
              <w:t>used</w:t>
            </w:r>
            <w:r>
              <w:rPr>
                <w:b w:val="0"/>
                <w:i/>
                <w:spacing w:val="29"/>
                <w:sz w:val="21"/>
              </w:rPr>
              <w:t> </w:t>
            </w:r>
            <w:r>
              <w:rPr>
                <w:b w:val="0"/>
                <w:i/>
                <w:spacing w:val="-5"/>
                <w:w w:val="90"/>
                <w:sz w:val="21"/>
              </w:rPr>
              <w:t>in</w:t>
            </w:r>
          </w:p>
          <w:p>
            <w:pPr>
              <w:pStyle w:val="TableParagraph"/>
              <w:spacing w:line="264" w:lineRule="exact" w:before="3"/>
              <w:ind w:left="105"/>
              <w:rPr>
                <w:b w:val="0"/>
                <w:i/>
                <w:sz w:val="21"/>
              </w:rPr>
            </w:pPr>
            <w:r>
              <w:rPr>
                <w:b w:val="0"/>
                <w:i/>
                <w:spacing w:val="-6"/>
                <w:sz w:val="21"/>
              </w:rPr>
              <w:t>home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visits align with the</w:t>
            </w:r>
            <w:r>
              <w:rPr>
                <w:b w:val="0"/>
                <w:i/>
                <w:spacing w:val="-8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model’s</w:t>
            </w:r>
            <w:r>
              <w:rPr>
                <w:b w:val="0"/>
                <w:i/>
                <w:spacing w:val="-7"/>
                <w:sz w:val="21"/>
              </w:rPr>
              <w:t> </w:t>
            </w:r>
            <w:r>
              <w:rPr>
                <w:b w:val="0"/>
                <w:i/>
                <w:spacing w:val="-6"/>
                <w:sz w:val="21"/>
              </w:rPr>
              <w:t>curriculum</w:t>
            </w:r>
            <w:r>
              <w:rPr>
                <w:b w:val="0"/>
                <w:i/>
                <w:spacing w:val="-6"/>
                <w:sz w:val="21"/>
              </w:rPr>
              <w:t> </w:t>
            </w:r>
            <w:r>
              <w:rPr>
                <w:b w:val="0"/>
                <w:i/>
                <w:sz w:val="21"/>
              </w:rPr>
              <w:t>and guidelines</w:t>
            </w:r>
          </w:p>
        </w:tc>
        <w:tc>
          <w:tcPr>
            <w:tcW w:w="54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68"/>
        <w:ind w:firstLine="0"/>
        <w:rPr>
          <w:b w:val="0"/>
          <w:sz w:val="20"/>
        </w:rPr>
      </w:pPr>
    </w:p>
    <w:p>
      <w:pPr>
        <w:spacing w:line="213" w:lineRule="auto" w:before="1"/>
        <w:ind w:left="360" w:right="401" w:firstLine="0"/>
        <w:jc w:val="left"/>
        <w:rPr>
          <w:b w:val="0"/>
          <w:sz w:val="20"/>
        </w:rPr>
      </w:pPr>
      <w:r>
        <w:rPr>
          <w:b w:val="0"/>
          <w:sz w:val="20"/>
        </w:rPr>
        <w:t>Please add as many rows to the table as needed to capture the objectives for your work. Please also add as many goals as</w:t>
      </w:r>
      <w:r>
        <w:rPr>
          <w:b w:val="0"/>
          <w:spacing w:val="40"/>
          <w:sz w:val="20"/>
        </w:rPr>
        <w:t> </w:t>
      </w:r>
      <w:r>
        <w:rPr>
          <w:b w:val="0"/>
          <w:sz w:val="20"/>
        </w:rPr>
        <w:t>needed. This template can be found online on NHV’s website for easier downloading.</w:t>
      </w:r>
    </w:p>
    <w:p>
      <w:pPr>
        <w:pStyle w:val="BodyText"/>
        <w:spacing w:before="233"/>
        <w:ind w:firstLine="0"/>
        <w:rPr>
          <w:b w:val="0"/>
          <w:sz w:val="20"/>
        </w:rPr>
      </w:pPr>
    </w:p>
    <w:p>
      <w:pPr>
        <w:spacing w:before="0"/>
        <w:ind w:left="360" w:right="0" w:firstLine="0"/>
        <w:jc w:val="left"/>
        <w:rPr>
          <w:b w:val="0"/>
          <w:sz w:val="20"/>
        </w:rPr>
      </w:pPr>
      <w:r>
        <w:rPr>
          <w:b w:val="0"/>
          <w:sz w:val="20"/>
        </w:rPr>
        <w:t>The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Scope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of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Work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document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should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include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the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following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subrecipient</w:t>
      </w:r>
      <w:r>
        <w:rPr>
          <w:b w:val="0"/>
          <w:spacing w:val="-6"/>
          <w:sz w:val="20"/>
        </w:rPr>
        <w:t> </w:t>
      </w:r>
      <w:r>
        <w:rPr>
          <w:b w:val="0"/>
          <w:spacing w:val="-2"/>
          <w:sz w:val="20"/>
        </w:rPr>
        <w:t>assurances:</w:t>
      </w:r>
    </w:p>
    <w:p>
      <w:pPr>
        <w:spacing w:line="211" w:lineRule="auto" w:before="238"/>
        <w:ind w:left="360" w:right="401" w:firstLine="0"/>
        <w:jc w:val="left"/>
        <w:rPr>
          <w:b w:val="0"/>
          <w:sz w:val="20"/>
        </w:rPr>
      </w:pPr>
      <w:r>
        <w:rPr>
          <w:b w:val="0"/>
          <w:color w:val="FF0000"/>
          <w:sz w:val="20"/>
        </w:rPr>
        <w:t>It is not intended that the subrecipient assurances serve as a</w:t>
      </w:r>
      <w:r>
        <w:rPr>
          <w:b w:val="0"/>
          <w:color w:val="FF0000"/>
          <w:spacing w:val="31"/>
          <w:sz w:val="20"/>
        </w:rPr>
        <w:t> </w:t>
      </w:r>
      <w:r>
        <w:rPr>
          <w:b w:val="0"/>
          <w:color w:val="FF0000"/>
          <w:sz w:val="20"/>
        </w:rPr>
        <w:t>Scope of Work. Despite being included in the Scope of Work, subrecipient assurances are to be considered as a</w:t>
      </w:r>
      <w:r>
        <w:rPr>
          <w:b w:val="0"/>
          <w:color w:val="FF0000"/>
          <w:spacing w:val="27"/>
          <w:sz w:val="20"/>
        </w:rPr>
        <w:t> </w:t>
      </w:r>
      <w:r>
        <w:rPr>
          <w:b w:val="0"/>
          <w:color w:val="FF0000"/>
          <w:sz w:val="20"/>
        </w:rPr>
        <w:t>unique item. Subrecipient assurances should detail the basis on which the Scope of Work will be performed.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11" w:lineRule="auto" w:before="254" w:after="0"/>
        <w:ind w:left="1080" w:right="1200" w:hanging="360"/>
        <w:jc w:val="left"/>
        <w:rPr>
          <w:b w:val="0"/>
          <w:sz w:val="18"/>
        </w:rPr>
      </w:pPr>
      <w:r>
        <w:rPr>
          <w:b w:val="0"/>
          <w:sz w:val="18"/>
        </w:rPr>
        <w:t>Individual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family/client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assessments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conducted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enrollees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services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provided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accordance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with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those individual enrollee assessments.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33" w:lineRule="exact" w:before="204" w:after="0"/>
        <w:ind w:left="1079" w:right="0" w:hanging="359"/>
        <w:jc w:val="left"/>
        <w:rPr>
          <w:b w:val="0"/>
          <w:sz w:val="18"/>
        </w:rPr>
      </w:pPr>
      <w:r>
        <w:rPr>
          <w:b w:val="0"/>
          <w:sz w:val="18"/>
        </w:rPr>
        <w:t>Subrecipient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ensure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priority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given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serve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eligible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participants</w:t>
      </w:r>
      <w:r>
        <w:rPr>
          <w:b w:val="0"/>
          <w:spacing w:val="-1"/>
          <w:sz w:val="18"/>
        </w:rPr>
        <w:t> </w:t>
      </w:r>
      <w:r>
        <w:rPr>
          <w:b w:val="0"/>
          <w:spacing w:val="-4"/>
          <w:sz w:val="18"/>
        </w:rPr>
        <w:t>who: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23" w:lineRule="exact" w:before="0" w:after="0"/>
        <w:ind w:left="1798" w:right="0" w:hanging="359"/>
        <w:jc w:val="left"/>
        <w:rPr>
          <w:b w:val="0"/>
          <w:sz w:val="18"/>
        </w:rPr>
      </w:pPr>
      <w:r>
        <w:rPr>
          <w:b w:val="0"/>
          <w:sz w:val="18"/>
        </w:rPr>
        <w:t>Have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low</w:t>
      </w:r>
      <w:r>
        <w:rPr>
          <w:b w:val="0"/>
          <w:spacing w:val="-2"/>
          <w:sz w:val="18"/>
        </w:rPr>
        <w:t> income</w:t>
      </w:r>
    </w:p>
    <w:p>
      <w:pPr>
        <w:pStyle w:val="ListParagraph"/>
        <w:numPr>
          <w:ilvl w:val="2"/>
          <w:numId w:val="1"/>
        </w:numPr>
        <w:tabs>
          <w:tab w:pos="2520" w:val="left" w:leader="none"/>
        </w:tabs>
        <w:spacing w:line="211" w:lineRule="auto" w:before="5" w:after="0"/>
        <w:ind w:left="2520" w:right="363" w:hanging="360"/>
        <w:jc w:val="left"/>
        <w:rPr>
          <w:b w:val="0"/>
          <w:sz w:val="16"/>
        </w:rPr>
      </w:pPr>
      <w:r>
        <w:rPr>
          <w:b w:val="0"/>
          <w:sz w:val="16"/>
        </w:rPr>
        <w:t>Low</w:t>
      </w:r>
      <w:r>
        <w:rPr>
          <w:b w:val="0"/>
          <w:spacing w:val="-4"/>
          <w:sz w:val="16"/>
        </w:rPr>
        <w:t> </w:t>
      </w:r>
      <w:r>
        <w:rPr>
          <w:b w:val="0"/>
          <w:sz w:val="16"/>
        </w:rPr>
        <w:t>income,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for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purposes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of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data</w:t>
      </w:r>
      <w:r>
        <w:rPr>
          <w:b w:val="0"/>
          <w:spacing w:val="-1"/>
          <w:sz w:val="16"/>
        </w:rPr>
        <w:t> </w:t>
      </w:r>
      <w:r>
        <w:rPr>
          <w:b w:val="0"/>
          <w:sz w:val="16"/>
        </w:rPr>
        <w:t>entry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and program</w:t>
      </w:r>
      <w:r>
        <w:rPr>
          <w:b w:val="0"/>
          <w:spacing w:val="-1"/>
          <w:sz w:val="16"/>
        </w:rPr>
        <w:t> </w:t>
      </w:r>
      <w:r>
        <w:rPr>
          <w:b w:val="0"/>
          <w:sz w:val="16"/>
        </w:rPr>
        <w:t>eligibility,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is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defined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as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100%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or less of the</w:t>
      </w:r>
      <w:r>
        <w:rPr>
          <w:b w:val="0"/>
          <w:spacing w:val="-1"/>
          <w:sz w:val="16"/>
        </w:rPr>
        <w:t> </w:t>
      </w:r>
      <w:r>
        <w:rPr>
          <w:b w:val="0"/>
          <w:sz w:val="16"/>
        </w:rPr>
        <w:t>Federal</w:t>
      </w:r>
      <w:r>
        <w:rPr>
          <w:b w:val="0"/>
          <w:spacing w:val="-1"/>
          <w:sz w:val="16"/>
        </w:rPr>
        <w:t> </w:t>
      </w:r>
      <w:r>
        <w:rPr>
          <w:b w:val="0"/>
          <w:sz w:val="16"/>
        </w:rPr>
        <w:t>Poverty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Level,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using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the</w:t>
      </w:r>
      <w:r>
        <w:rPr>
          <w:b w:val="0"/>
          <w:spacing w:val="-4"/>
          <w:sz w:val="16"/>
        </w:rPr>
        <w:t> </w:t>
      </w:r>
      <w:r>
        <w:rPr>
          <w:b w:val="0"/>
          <w:sz w:val="16"/>
        </w:rPr>
        <w:t>most current Federal Poverty Guideline, according to the United States Department of Health and Human Services. The most up-to-date income levels can be found at </w:t>
      </w:r>
      <w:hyperlink r:id="rId5">
        <w:r>
          <w:rPr>
            <w:b w:val="0"/>
            <w:color w:val="005B9E"/>
            <w:sz w:val="16"/>
            <w:u w:val="single" w:color="005B9E"/>
          </w:rPr>
          <w:t>https://aspe.hhs.gov/topics/poverty-economic-mobility/poverty-guidelines/prior-hhs-poverty-</w:t>
        </w:r>
      </w:hyperlink>
      <w:r>
        <w:rPr>
          <w:b w:val="0"/>
          <w:color w:val="005B9E"/>
          <w:sz w:val="16"/>
          <w:u w:val="none"/>
        </w:rPr>
        <w:t> </w:t>
      </w:r>
      <w:hyperlink r:id="rId5">
        <w:r>
          <w:rPr>
            <w:b w:val="0"/>
            <w:color w:val="005B9E"/>
            <w:spacing w:val="-2"/>
            <w:sz w:val="16"/>
            <w:u w:val="single" w:color="005B9E"/>
          </w:rPr>
          <w:t>guidelines-federal-register-references/2021-poverty-guidelines#guidelines</w:t>
        </w:r>
      </w:hyperlink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16" w:lineRule="exact" w:before="0" w:after="0"/>
        <w:ind w:left="1799" w:right="0" w:hanging="359"/>
        <w:jc w:val="left"/>
        <w:rPr>
          <w:b w:val="0"/>
          <w:sz w:val="18"/>
        </w:rPr>
      </w:pPr>
      <w:r>
        <w:rPr>
          <w:b w:val="0"/>
          <w:sz w:val="18"/>
        </w:rPr>
        <w:t>Are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pregnant,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have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not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attained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age</w:t>
      </w:r>
      <w:r>
        <w:rPr>
          <w:b w:val="0"/>
          <w:spacing w:val="-2"/>
          <w:sz w:val="18"/>
        </w:rPr>
        <w:t> </w:t>
      </w:r>
      <w:r>
        <w:rPr>
          <w:b w:val="0"/>
          <w:spacing w:val="-5"/>
          <w:sz w:val="18"/>
        </w:rPr>
        <w:t>21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20" w:lineRule="exact" w:before="0" w:after="0"/>
        <w:ind w:left="1799" w:right="0" w:hanging="359"/>
        <w:jc w:val="left"/>
        <w:rPr>
          <w:b w:val="0"/>
          <w:sz w:val="18"/>
        </w:rPr>
      </w:pPr>
      <w:r>
        <w:rPr>
          <w:b w:val="0"/>
          <w:sz w:val="18"/>
        </w:rPr>
        <w:t>Have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a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history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child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abuse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or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neglect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or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have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had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interactions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with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child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welfare</w:t>
      </w:r>
      <w:r>
        <w:rPr>
          <w:b w:val="0"/>
          <w:spacing w:val="-2"/>
          <w:sz w:val="18"/>
        </w:rPr>
        <w:t> services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20" w:lineRule="exact" w:before="0" w:after="0"/>
        <w:ind w:left="1799" w:right="0" w:hanging="359"/>
        <w:jc w:val="left"/>
        <w:rPr>
          <w:b w:val="0"/>
          <w:sz w:val="18"/>
        </w:rPr>
      </w:pPr>
      <w:r>
        <w:rPr>
          <w:b w:val="0"/>
          <w:sz w:val="18"/>
        </w:rPr>
        <w:t>Have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a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history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substance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abuse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or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need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substance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abuse</w:t>
      </w:r>
      <w:r>
        <w:rPr>
          <w:b w:val="0"/>
          <w:spacing w:val="-2"/>
          <w:sz w:val="18"/>
        </w:rPr>
        <w:t> treatment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20" w:lineRule="exact" w:before="0" w:after="0"/>
        <w:ind w:left="1799" w:right="0" w:hanging="359"/>
        <w:jc w:val="left"/>
        <w:rPr>
          <w:b w:val="0"/>
          <w:sz w:val="18"/>
        </w:rPr>
      </w:pPr>
      <w:r>
        <w:rPr>
          <w:b w:val="0"/>
          <w:sz w:val="18"/>
        </w:rPr>
        <w:t>Are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users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tobacco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products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in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2"/>
          <w:sz w:val="18"/>
        </w:rPr>
        <w:t> </w:t>
      </w:r>
      <w:r>
        <w:rPr>
          <w:b w:val="0"/>
          <w:spacing w:val="-4"/>
          <w:sz w:val="18"/>
        </w:rPr>
        <w:t>home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36" w:lineRule="exact" w:before="0" w:after="0"/>
        <w:ind w:left="1799" w:right="0" w:hanging="359"/>
        <w:jc w:val="left"/>
        <w:rPr>
          <w:b w:val="0"/>
          <w:sz w:val="18"/>
        </w:rPr>
      </w:pPr>
      <w:r>
        <w:rPr>
          <w:b w:val="0"/>
          <w:sz w:val="18"/>
        </w:rPr>
        <w:t>Have,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or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have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had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children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with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low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student</w:t>
      </w:r>
      <w:r>
        <w:rPr>
          <w:b w:val="0"/>
          <w:spacing w:val="-2"/>
          <w:sz w:val="18"/>
        </w:rPr>
        <w:t> achievement</w:t>
      </w:r>
    </w:p>
    <w:p>
      <w:pPr>
        <w:pStyle w:val="ListParagraph"/>
        <w:spacing w:after="0" w:line="236" w:lineRule="exact"/>
        <w:jc w:val="left"/>
        <w:rPr>
          <w:b w:val="0"/>
          <w:sz w:val="18"/>
        </w:rPr>
        <w:sectPr>
          <w:type w:val="continuous"/>
          <w:pgSz w:w="15840" w:h="12240" w:orient="landscape"/>
          <w:pgMar w:top="1380" w:bottom="28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36" w:lineRule="exact" w:before="53" w:after="0"/>
        <w:ind w:left="1799" w:right="0" w:hanging="359"/>
        <w:jc w:val="left"/>
        <w:rPr>
          <w:b w:val="0"/>
          <w:sz w:val="18"/>
        </w:rPr>
      </w:pPr>
      <w:r>
        <w:rPr>
          <w:b w:val="0"/>
          <w:sz w:val="18"/>
        </w:rPr>
        <w:t>Have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children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with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developmental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delays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or</w:t>
      </w:r>
      <w:r>
        <w:rPr>
          <w:b w:val="0"/>
          <w:spacing w:val="-1"/>
          <w:sz w:val="18"/>
        </w:rPr>
        <w:t> </w:t>
      </w:r>
      <w:r>
        <w:rPr>
          <w:b w:val="0"/>
          <w:spacing w:val="-2"/>
          <w:sz w:val="18"/>
        </w:rPr>
        <w:t>disabilities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08" w:lineRule="auto" w:before="7" w:after="0"/>
        <w:ind w:left="1800" w:right="595" w:hanging="360"/>
        <w:jc w:val="left"/>
        <w:rPr>
          <w:b w:val="0"/>
          <w:sz w:val="18"/>
        </w:rPr>
      </w:pPr>
      <w:r>
        <w:rPr>
          <w:b w:val="0"/>
          <w:sz w:val="18"/>
        </w:rPr>
        <w:t>Are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families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including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individuals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serving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or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formerly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serving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in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armed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forces,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including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families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with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members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the armed forces who have had multiple deployments outside the United States.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11" w:lineRule="auto" w:before="229" w:after="0"/>
        <w:ind w:left="1080" w:right="502" w:hanging="360"/>
        <w:jc w:val="left"/>
        <w:rPr>
          <w:b w:val="0"/>
          <w:sz w:val="18"/>
        </w:rPr>
      </w:pPr>
      <w:r>
        <w:rPr>
          <w:b w:val="0"/>
          <w:sz w:val="18"/>
        </w:rPr>
        <w:t>Subrecipient will maintain at least 90% enrollment beginning in the first quarter of the subgrant period; if active enrollment falls below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90%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for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more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than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3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months,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enrollment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slots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funding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may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be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reduced. If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good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faith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attempts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re-engage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family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after their departure from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the program are unsuccessful,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 new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enrollee must fill that slot no later than 90 days from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the original attrition </w:t>
      </w:r>
      <w:r>
        <w:rPr>
          <w:b w:val="0"/>
          <w:spacing w:val="-4"/>
          <w:sz w:val="18"/>
        </w:rPr>
        <w:t>date.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11" w:lineRule="auto" w:before="230" w:after="0"/>
        <w:ind w:left="1080" w:right="692" w:hanging="360"/>
        <w:jc w:val="left"/>
        <w:rPr>
          <w:b w:val="0"/>
          <w:sz w:val="18"/>
        </w:rPr>
      </w:pPr>
      <w:r>
        <w:rPr>
          <w:b w:val="0"/>
          <w:sz w:val="18"/>
        </w:rPr>
        <w:t>Subrecipient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provide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culturally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linguistically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competent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services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targeted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communities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through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appropriate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training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of home visiting staff.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04" w:after="0"/>
        <w:ind w:left="1080" w:right="0" w:hanging="360"/>
        <w:jc w:val="left"/>
        <w:rPr>
          <w:b w:val="0"/>
          <w:sz w:val="18"/>
        </w:rPr>
      </w:pPr>
      <w:r>
        <w:rPr>
          <w:b w:val="0"/>
          <w:sz w:val="18"/>
        </w:rPr>
        <w:t>Subrecipient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list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their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agency’s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services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with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Nevada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211</w:t>
      </w:r>
      <w:r>
        <w:rPr>
          <w:b w:val="0"/>
          <w:spacing w:val="-1"/>
          <w:sz w:val="18"/>
        </w:rPr>
        <w:t> </w:t>
      </w:r>
      <w:r>
        <w:rPr>
          <w:b w:val="0"/>
          <w:spacing w:val="-2"/>
          <w:sz w:val="18"/>
        </w:rPr>
        <w:t>system.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96" w:after="0"/>
        <w:ind w:left="1080" w:right="0" w:hanging="360"/>
        <w:jc w:val="left"/>
        <w:rPr>
          <w:b w:val="0"/>
          <w:sz w:val="18"/>
        </w:rPr>
      </w:pPr>
      <w:r>
        <w:rPr>
          <w:b w:val="0"/>
          <w:sz w:val="18"/>
        </w:rPr>
        <w:t>Subrecipient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refer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Tobacco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Quitline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appropriate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services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as</w:t>
      </w:r>
      <w:r>
        <w:rPr>
          <w:b w:val="0"/>
          <w:spacing w:val="-2"/>
          <w:sz w:val="18"/>
        </w:rPr>
        <w:t> needed.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11" w:lineRule="auto" w:before="222" w:after="0"/>
        <w:ind w:left="1080" w:right="937" w:hanging="360"/>
        <w:jc w:val="left"/>
        <w:rPr>
          <w:b w:val="0"/>
          <w:sz w:val="18"/>
        </w:rPr>
      </w:pPr>
      <w:r>
        <w:rPr>
          <w:b w:val="0"/>
          <w:sz w:val="18"/>
        </w:rPr>
        <w:t>Subrecipient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establish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maintain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MOA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with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least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one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Substance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Abuse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Prevention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Treatment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Agency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(SAPTA) approved treatment facility.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11" w:lineRule="auto" w:before="228" w:after="0"/>
        <w:ind w:left="1080" w:right="492" w:hanging="360"/>
        <w:jc w:val="left"/>
        <w:rPr>
          <w:b w:val="0"/>
          <w:sz w:val="18"/>
        </w:rPr>
      </w:pPr>
      <w:r>
        <w:rPr>
          <w:b w:val="0"/>
          <w:sz w:val="18"/>
        </w:rPr>
        <w:t>Subrecipient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ensure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home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visitor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safety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providing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comprehensive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safety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protocols,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training,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necessary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equipment.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Home visitors will conduct risk assessments prior to each visit and adhere to emergency procedures outlined in the organization's safety </w:t>
      </w:r>
      <w:r>
        <w:rPr>
          <w:b w:val="0"/>
          <w:spacing w:val="-2"/>
          <w:sz w:val="18"/>
        </w:rPr>
        <w:t>guidelines.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11" w:lineRule="auto" w:before="247" w:after="0"/>
        <w:ind w:left="1080" w:right="670" w:hanging="360"/>
        <w:jc w:val="left"/>
        <w:rPr>
          <w:b w:val="0"/>
          <w:sz w:val="18"/>
        </w:rPr>
      </w:pPr>
      <w:r>
        <w:rPr>
          <w:b w:val="0"/>
          <w:sz w:val="18"/>
        </w:rPr>
        <w:t>Subrecipient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conduct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background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checks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on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all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new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hires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ensure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safety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well-being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families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enrolled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in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home visiting program.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1" w:after="0"/>
        <w:ind w:left="1080" w:right="0" w:hanging="360"/>
        <w:jc w:val="left"/>
        <w:rPr>
          <w:b w:val="0"/>
          <w:sz w:val="18"/>
        </w:rPr>
      </w:pPr>
      <w:r>
        <w:rPr>
          <w:b w:val="0"/>
          <w:sz w:val="18"/>
        </w:rPr>
        <w:t>Subrecipient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utilize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personnel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reporting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form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notify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Nevada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Home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Visiting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any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new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staff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vacancies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2"/>
          <w:sz w:val="18"/>
        </w:rPr>
        <w:t> additions.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11" w:lineRule="auto" w:before="222" w:after="0"/>
        <w:ind w:left="1080" w:right="462" w:hanging="360"/>
        <w:jc w:val="left"/>
        <w:rPr>
          <w:b w:val="0"/>
          <w:sz w:val="18"/>
        </w:rPr>
      </w:pPr>
      <w:r>
        <w:rPr>
          <w:b w:val="0"/>
          <w:sz w:val="18"/>
        </w:rPr>
        <w:t>Subrecipient will ensure services will be provided on a voluntary basis and signed documentation of the assurance is required. All enrollees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must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sign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consent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form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provided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by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Nevada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MIECHV,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stating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that their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participation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is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100%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voluntary,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exclusive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of coercion or condition. Additional consent forms provided by the individual agency or program model are permitted, provided that the MIECHV form is also signed and returned to Nevada MIECHV.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224" w:after="0"/>
        <w:ind w:left="991" w:right="0" w:hanging="360"/>
        <w:jc w:val="left"/>
        <w:rPr>
          <w:rFonts w:ascii="Symbol" w:hAnsi="Symbol"/>
          <w:sz w:val="20"/>
        </w:rPr>
      </w:pPr>
      <w:r>
        <w:rPr>
          <w:b w:val="0"/>
          <w:sz w:val="18"/>
        </w:rPr>
        <w:t>All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materials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provided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by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Nevada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Home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Visiting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be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distributed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only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provided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enrolled</w:t>
      </w:r>
      <w:r>
        <w:rPr>
          <w:b w:val="0"/>
          <w:spacing w:val="-5"/>
          <w:sz w:val="18"/>
        </w:rPr>
        <w:t> </w:t>
      </w:r>
      <w:r>
        <w:rPr>
          <w:b w:val="0"/>
          <w:spacing w:val="-2"/>
          <w:sz w:val="18"/>
        </w:rPr>
        <w:t>families.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11" w:lineRule="auto" w:before="240" w:after="0"/>
        <w:ind w:left="991" w:right="435" w:hanging="360"/>
        <w:jc w:val="left"/>
        <w:rPr>
          <w:rFonts w:ascii="Symbol" w:hAnsi="Symbol"/>
          <w:sz w:val="20"/>
        </w:rPr>
      </w:pPr>
      <w:r>
        <w:rPr>
          <w:b w:val="0"/>
          <w:sz w:val="18"/>
        </w:rPr>
        <w:t>Identify the source of funding on all printed documents purchased or produced within the scope of this contract, using a statement similar to: “This publication (journal, article, etc.) was supported by the Nevada Division of Public &amp; Behavioral Health through Grant Number TBD from the Health Resources and Services Administration. Its contents are solely the responsibility of the authors and do not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necessarily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represent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official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views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Nevada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Division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Public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&amp;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Behavioral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Health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nor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Health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Resources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Services </w:t>
      </w:r>
      <w:r>
        <w:rPr>
          <w:b w:val="0"/>
          <w:spacing w:val="-2"/>
          <w:sz w:val="18"/>
        </w:rPr>
        <w:t>Administration.”</w:t>
      </w:r>
    </w:p>
    <w:p>
      <w:pPr>
        <w:pStyle w:val="ListParagraph"/>
        <w:spacing w:after="0" w:line="211" w:lineRule="auto"/>
        <w:jc w:val="left"/>
        <w:rPr>
          <w:rFonts w:ascii="Symbol" w:hAnsi="Symbol"/>
          <w:sz w:val="20"/>
        </w:rPr>
        <w:sectPr>
          <w:pgSz w:w="15840" w:h="12240" w:orient="landscape"/>
          <w:pgMar w:top="13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11" w:lineRule="auto" w:before="104" w:after="0"/>
        <w:ind w:left="991" w:right="469" w:hanging="360"/>
        <w:jc w:val="left"/>
        <w:rPr>
          <w:rFonts w:ascii="Symbol" w:hAnsi="Symbol"/>
          <w:sz w:val="20"/>
        </w:rPr>
      </w:pPr>
      <w:r>
        <w:rPr>
          <w:b w:val="0"/>
          <w:sz w:val="18"/>
        </w:rPr>
        <w:t>Incentives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may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only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purchased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if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category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for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incentives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has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been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included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the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budget.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Additionally,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incentives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must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follow HRSA guidelines.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222" w:after="0"/>
        <w:ind w:left="991" w:right="0" w:hanging="360"/>
        <w:jc w:val="left"/>
        <w:rPr>
          <w:rFonts w:ascii="Symbol" w:hAnsi="Symbol"/>
          <w:sz w:val="20"/>
        </w:rPr>
      </w:pPr>
      <w:r>
        <w:rPr>
          <w:b w:val="0"/>
          <w:sz w:val="18"/>
        </w:rPr>
        <w:t>Subrecipient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ensure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staff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attend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quarterly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Nevada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Home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Visiting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data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quality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improvement</w:t>
      </w:r>
      <w:r>
        <w:rPr>
          <w:b w:val="0"/>
          <w:spacing w:val="-3"/>
          <w:sz w:val="18"/>
        </w:rPr>
        <w:t> </w:t>
      </w:r>
      <w:r>
        <w:rPr>
          <w:b w:val="0"/>
          <w:spacing w:val="-2"/>
          <w:sz w:val="18"/>
        </w:rPr>
        <w:t>meetings.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11" w:lineRule="auto" w:before="220" w:after="0"/>
        <w:ind w:left="1800" w:right="583" w:hanging="360"/>
        <w:jc w:val="left"/>
        <w:rPr>
          <w:b w:val="0"/>
          <w:sz w:val="18"/>
        </w:rPr>
      </w:pPr>
      <w:r>
        <w:rPr>
          <w:b w:val="0"/>
          <w:sz w:val="18"/>
        </w:rPr>
        <w:t>Subrecipient will ensure data is validated and entered into Visit Tracker by the 10th of each month. Additionally, staff will attend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monthly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check-in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calls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with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Nevada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Home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Visiting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provide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key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data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updates.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Key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data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updates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should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include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 plan to reduce construct missing data with 10% or greater. The plan should include: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25" w:lineRule="exact" w:before="0" w:after="0"/>
        <w:ind w:left="1799" w:right="0" w:hanging="360"/>
        <w:jc w:val="left"/>
        <w:rPr>
          <w:b w:val="0"/>
          <w:sz w:val="18"/>
        </w:rPr>
      </w:pPr>
      <w:r>
        <w:rPr>
          <w:b w:val="0"/>
          <w:sz w:val="18"/>
        </w:rPr>
        <w:t>Specifying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appropriate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indicators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that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can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monitored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over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time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reduce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missing</w:t>
      </w:r>
      <w:r>
        <w:rPr>
          <w:b w:val="0"/>
          <w:spacing w:val="-2"/>
          <w:sz w:val="18"/>
        </w:rPr>
        <w:t> data.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26" w:lineRule="exact" w:before="0" w:after="0"/>
        <w:ind w:left="1799" w:right="0" w:hanging="360"/>
        <w:jc w:val="left"/>
        <w:rPr>
          <w:b w:val="0"/>
          <w:sz w:val="18"/>
        </w:rPr>
      </w:pPr>
      <w:r>
        <w:rPr>
          <w:b w:val="0"/>
          <w:sz w:val="18"/>
        </w:rPr>
        <w:t>Description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why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there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is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missing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data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for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each</w:t>
      </w:r>
      <w:r>
        <w:rPr>
          <w:b w:val="0"/>
          <w:spacing w:val="-2"/>
          <w:sz w:val="18"/>
        </w:rPr>
        <w:t> family.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11" w:lineRule="auto" w:before="12" w:after="0"/>
        <w:ind w:left="1799" w:right="772" w:hanging="360"/>
        <w:jc w:val="left"/>
        <w:rPr>
          <w:b w:val="0"/>
          <w:sz w:val="18"/>
        </w:rPr>
      </w:pPr>
      <w:r>
        <w:rPr>
          <w:b w:val="0"/>
          <w:sz w:val="18"/>
        </w:rPr>
        <w:t>If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missing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data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cannot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be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reduced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or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sufficiently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explained,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Nevada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Home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Visiting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may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recommend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CQI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centered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around missing data at the subrecipient level.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6" w:after="0"/>
        <w:ind w:left="991" w:right="0" w:hanging="360"/>
        <w:jc w:val="left"/>
        <w:rPr>
          <w:rFonts w:ascii="Symbol" w:hAnsi="Symbol"/>
          <w:sz w:val="20"/>
        </w:rPr>
      </w:pPr>
      <w:r>
        <w:rPr>
          <w:b w:val="0"/>
          <w:sz w:val="18"/>
        </w:rPr>
        <w:t>Subrecipient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will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ensure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staff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participate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in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DPBH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technical</w:t>
      </w:r>
      <w:r>
        <w:rPr>
          <w:b w:val="0"/>
          <w:spacing w:val="-2"/>
          <w:sz w:val="18"/>
        </w:rPr>
        <w:t> assistance.</w:t>
      </w:r>
    </w:p>
    <w:p>
      <w:pPr>
        <w:pStyle w:val="BodyText"/>
        <w:spacing w:before="3"/>
        <w:ind w:firstLine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11" w:lineRule="auto" w:before="0" w:after="0"/>
        <w:ind w:left="1079" w:right="412" w:hanging="360"/>
        <w:jc w:val="left"/>
        <w:rPr>
          <w:rFonts w:ascii="Symbol" w:hAnsi="Symbol"/>
          <w:sz w:val="18"/>
        </w:rPr>
      </w:pPr>
      <w:r>
        <w:rPr>
          <w:b w:val="0"/>
          <w:sz w:val="18"/>
        </w:rPr>
        <w:t>Subrecipient staff must complete all Essentials of Home Visiting trainings and discussions. All newly hired staff are to complete “The Essentials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Home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Visiting”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self-paced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course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within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one month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hire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and will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continue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complete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a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minimum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of</w:t>
      </w:r>
      <w:r>
        <w:rPr>
          <w:b w:val="0"/>
          <w:spacing w:val="-1"/>
          <w:sz w:val="18"/>
        </w:rPr>
        <w:t> </w:t>
      </w:r>
      <w:r>
        <w:rPr>
          <w:b w:val="0"/>
          <w:sz w:val="18"/>
        </w:rPr>
        <w:t>one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self-guided online class or one webinar per month until the entire course catalog pertaining to their scope of work has been exhausted.</w:t>
      </w:r>
      <w:r>
        <w:rPr>
          <w:b w:val="0"/>
          <w:spacing w:val="80"/>
          <w:sz w:val="18"/>
        </w:rPr>
        <w:t> </w:t>
      </w:r>
      <w:r>
        <w:rPr>
          <w:b w:val="0"/>
          <w:sz w:val="18"/>
        </w:rPr>
        <w:t>It is required that both established, and newly hired staff members must engage in 3 ongoing trainings per quarter that further their knowledge and improve their skill sets.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226" w:after="0"/>
        <w:ind w:left="1079" w:right="0" w:hanging="359"/>
        <w:jc w:val="left"/>
        <w:rPr>
          <w:rFonts w:ascii="Symbol" w:hAnsi="Symbol"/>
          <w:sz w:val="20"/>
        </w:rPr>
      </w:pPr>
      <w:r>
        <w:rPr>
          <w:b w:val="0"/>
          <w:sz w:val="18"/>
        </w:rPr>
        <w:t>Subrecipient</w:t>
      </w:r>
      <w:r>
        <w:rPr>
          <w:b w:val="0"/>
          <w:spacing w:val="-5"/>
          <w:sz w:val="18"/>
        </w:rPr>
        <w:t> </w:t>
      </w:r>
      <w:r>
        <w:rPr>
          <w:b w:val="0"/>
          <w:sz w:val="18"/>
        </w:rPr>
        <w:t>is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prohibited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from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utilizing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MIECHV</w:t>
      </w:r>
      <w:r>
        <w:rPr>
          <w:b w:val="0"/>
          <w:spacing w:val="-4"/>
          <w:sz w:val="18"/>
        </w:rPr>
        <w:t> </w:t>
      </w:r>
      <w:r>
        <w:rPr>
          <w:b w:val="0"/>
          <w:sz w:val="18"/>
        </w:rPr>
        <w:t>funds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to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provide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direct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medical,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dental,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mental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health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care</w:t>
      </w:r>
      <w:r>
        <w:rPr>
          <w:b w:val="0"/>
          <w:spacing w:val="-3"/>
          <w:sz w:val="18"/>
        </w:rPr>
        <w:t> </w:t>
      </w:r>
      <w:r>
        <w:rPr>
          <w:b w:val="0"/>
          <w:sz w:val="18"/>
        </w:rPr>
        <w:t>or</w:t>
      </w:r>
      <w:r>
        <w:rPr>
          <w:b w:val="0"/>
          <w:spacing w:val="-2"/>
          <w:sz w:val="18"/>
        </w:rPr>
        <w:t> </w:t>
      </w:r>
      <w:r>
        <w:rPr>
          <w:b w:val="0"/>
          <w:sz w:val="18"/>
        </w:rPr>
        <w:t>legal</w:t>
      </w:r>
      <w:r>
        <w:rPr>
          <w:b w:val="0"/>
          <w:spacing w:val="-4"/>
          <w:sz w:val="18"/>
        </w:rPr>
        <w:t> </w:t>
      </w:r>
      <w:r>
        <w:rPr>
          <w:b w:val="0"/>
          <w:spacing w:val="-2"/>
          <w:sz w:val="18"/>
        </w:rPr>
        <w:t>services.</w:t>
      </w:r>
    </w:p>
    <w:p>
      <w:pPr>
        <w:pStyle w:val="BodyText"/>
        <w:spacing w:before="119"/>
        <w:ind w:firstLine="0"/>
        <w:rPr>
          <w:b w:val="0"/>
        </w:rPr>
      </w:pPr>
    </w:p>
    <w:p>
      <w:pPr>
        <w:spacing w:before="0"/>
        <w:ind w:left="360" w:right="0" w:firstLine="0"/>
        <w:jc w:val="left"/>
        <w:rPr>
          <w:b w:val="0"/>
          <w:sz w:val="16"/>
        </w:rPr>
      </w:pPr>
      <w:r>
        <w:rPr>
          <w:b w:val="0"/>
          <w:sz w:val="16"/>
        </w:rPr>
        <w:t>Compliance</w:t>
      </w:r>
      <w:r>
        <w:rPr>
          <w:b w:val="0"/>
          <w:spacing w:val="-4"/>
          <w:sz w:val="16"/>
        </w:rPr>
        <w:t> </w:t>
      </w:r>
      <w:r>
        <w:rPr>
          <w:b w:val="0"/>
          <w:sz w:val="16"/>
        </w:rPr>
        <w:t>with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this</w:t>
      </w:r>
      <w:r>
        <w:rPr>
          <w:b w:val="0"/>
          <w:spacing w:val="-6"/>
          <w:sz w:val="16"/>
        </w:rPr>
        <w:t> </w:t>
      </w:r>
      <w:r>
        <w:rPr>
          <w:b w:val="0"/>
          <w:sz w:val="16"/>
        </w:rPr>
        <w:t>section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is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acknowledged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by</w:t>
      </w:r>
      <w:r>
        <w:rPr>
          <w:b w:val="0"/>
          <w:spacing w:val="-7"/>
          <w:sz w:val="16"/>
        </w:rPr>
        <w:t> </w:t>
      </w:r>
      <w:r>
        <w:rPr>
          <w:b w:val="0"/>
          <w:sz w:val="16"/>
        </w:rPr>
        <w:t>signing</w:t>
      </w:r>
      <w:r>
        <w:rPr>
          <w:b w:val="0"/>
          <w:spacing w:val="-5"/>
          <w:sz w:val="16"/>
        </w:rPr>
        <w:t> </w:t>
      </w:r>
      <w:r>
        <w:rPr>
          <w:b w:val="0"/>
          <w:sz w:val="16"/>
        </w:rPr>
        <w:t>the</w:t>
      </w:r>
      <w:r>
        <w:rPr>
          <w:b w:val="0"/>
          <w:spacing w:val="-4"/>
          <w:sz w:val="16"/>
        </w:rPr>
        <w:t> </w:t>
      </w:r>
      <w:r>
        <w:rPr>
          <w:b w:val="0"/>
          <w:sz w:val="16"/>
        </w:rPr>
        <w:t>subaward</w:t>
      </w:r>
      <w:r>
        <w:rPr>
          <w:b w:val="0"/>
          <w:spacing w:val="-4"/>
          <w:sz w:val="16"/>
        </w:rPr>
        <w:t> </w:t>
      </w:r>
      <w:r>
        <w:rPr>
          <w:b w:val="0"/>
          <w:sz w:val="16"/>
        </w:rPr>
        <w:t>cover</w:t>
      </w:r>
      <w:r>
        <w:rPr>
          <w:b w:val="0"/>
          <w:spacing w:val="-2"/>
          <w:sz w:val="16"/>
        </w:rPr>
        <w:t> </w:t>
      </w:r>
      <w:r>
        <w:rPr>
          <w:b w:val="0"/>
          <w:sz w:val="16"/>
        </w:rPr>
        <w:t>page</w:t>
      </w:r>
      <w:r>
        <w:rPr>
          <w:b w:val="0"/>
          <w:spacing w:val="-4"/>
          <w:sz w:val="16"/>
        </w:rPr>
        <w:t> </w:t>
      </w:r>
      <w:r>
        <w:rPr>
          <w:b w:val="0"/>
          <w:sz w:val="16"/>
        </w:rPr>
        <w:t>of</w:t>
      </w:r>
      <w:r>
        <w:rPr>
          <w:b w:val="0"/>
          <w:spacing w:val="-3"/>
          <w:sz w:val="16"/>
        </w:rPr>
        <w:t> </w:t>
      </w:r>
      <w:r>
        <w:rPr>
          <w:b w:val="0"/>
          <w:sz w:val="16"/>
        </w:rPr>
        <w:t>this</w:t>
      </w:r>
      <w:r>
        <w:rPr>
          <w:b w:val="0"/>
          <w:spacing w:val="-5"/>
          <w:sz w:val="16"/>
        </w:rPr>
        <w:t> </w:t>
      </w:r>
      <w:r>
        <w:rPr>
          <w:b w:val="0"/>
          <w:spacing w:val="-2"/>
          <w:sz w:val="16"/>
        </w:rPr>
        <w:t>packet.</w:t>
      </w:r>
    </w:p>
    <w:sectPr>
      <w:pgSz w:w="15840" w:h="12240" w:orient="landscape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Montserrat">
    <w:altName w:val="Montserrat"/>
    <w:charset w:val="0"/>
    <w:family w:val="auto"/>
    <w:pitch w:val="variable"/>
  </w:font>
  <w:font w:name="Montserrat Medium">
    <w:altName w:val="Montserrat Medium"/>
    <w:charset w:val="0"/>
    <w:family w:val="auto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91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52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90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 Medium" w:hAnsi="Montserrat Medium" w:eastAsia="Montserrat Medium" w:cs="Montserrat Medium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Montserrat Medium" w:hAnsi="Montserrat Medium" w:eastAsia="Montserrat Medium" w:cs="Montserrat Medium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9" w:line="297" w:lineRule="exact"/>
      <w:ind w:left="360"/>
      <w:outlineLvl w:val="1"/>
    </w:pPr>
    <w:rPr>
      <w:rFonts w:ascii="Montserrat" w:hAnsi="Montserrat" w:eastAsia="Montserrat" w:cs="Montserra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Montserrat Medium" w:hAnsi="Montserrat Medium" w:eastAsia="Montserrat Medium" w:cs="Montserrat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Montserrat Medium" w:hAnsi="Montserrat Medium" w:eastAsia="Montserrat Medium" w:cs="Montserrat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aspe.hhs.gov/topics/poverty-economic-mobility/poverty-guidelines/prior-hhs-poverty-guidelines-federal-register-references/2021-poverty-guidelines#guidelines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Helina Ashagrie</dc:creator>
  <dc:description/>
  <dcterms:created xsi:type="dcterms:W3CDTF">2025-05-19T21:07:56Z</dcterms:created>
  <dcterms:modified xsi:type="dcterms:W3CDTF">2025-05-19T21:07:56Z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